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BFB83" w14:textId="369F4DD0" w:rsidR="008F6AAE" w:rsidRPr="00A00D84" w:rsidRDefault="00A00D84" w:rsidP="00984B36">
      <w:pPr>
        <w:tabs>
          <w:tab w:val="left" w:pos="709"/>
        </w:tabs>
        <w:spacing w:after="0" w:line="240" w:lineRule="auto"/>
        <w:rPr>
          <w:rFonts w:ascii="Times New Roman" w:hAnsi="Times New Roman" w:cs="Times New Roman"/>
          <w:lang w:val="lt-LT"/>
        </w:rPr>
      </w:pPr>
      <w:r>
        <w:rPr>
          <w:lang w:val="lt-LT"/>
        </w:rPr>
        <w:tab/>
      </w:r>
      <w:r>
        <w:rPr>
          <w:lang w:val="lt-LT"/>
        </w:rPr>
        <w:tab/>
      </w:r>
      <w:r>
        <w:rPr>
          <w:lang w:val="lt-LT"/>
        </w:rPr>
        <w:tab/>
      </w:r>
      <w:r>
        <w:rPr>
          <w:lang w:val="lt-LT"/>
        </w:rPr>
        <w:tab/>
      </w:r>
      <w:r>
        <w:rPr>
          <w:lang w:val="lt-LT"/>
        </w:rPr>
        <w:tab/>
      </w:r>
      <w:r>
        <w:rPr>
          <w:lang w:val="lt-LT"/>
        </w:rPr>
        <w:tab/>
      </w:r>
      <w:r>
        <w:rPr>
          <w:lang w:val="lt-LT"/>
        </w:rPr>
        <w:tab/>
      </w:r>
      <w:r w:rsidR="00126851">
        <w:rPr>
          <w:lang w:val="lt-LT"/>
        </w:rPr>
        <w:t xml:space="preserve">                </w:t>
      </w:r>
      <w:r w:rsidRPr="00A00D84">
        <w:rPr>
          <w:rFonts w:ascii="Times New Roman" w:hAnsi="Times New Roman" w:cs="Times New Roman"/>
          <w:lang w:val="lt-LT"/>
        </w:rPr>
        <w:t>PATVIRTINTA</w:t>
      </w:r>
    </w:p>
    <w:p w14:paraId="12BD7725" w14:textId="2DEECDAC" w:rsidR="00A00D84" w:rsidRPr="00A00D84" w:rsidRDefault="00A00D84" w:rsidP="00A00D84">
      <w:pPr>
        <w:spacing w:after="0" w:line="240" w:lineRule="auto"/>
        <w:rPr>
          <w:rFonts w:ascii="Times New Roman" w:hAnsi="Times New Roman" w:cs="Times New Roman"/>
          <w:lang w:val="lt-LT"/>
        </w:rPr>
      </w:pP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t xml:space="preserve"> Kalvarijos savivaldybės tarybos</w:t>
      </w:r>
    </w:p>
    <w:p w14:paraId="759C2333" w14:textId="75FFE6CB" w:rsidR="00A00D84" w:rsidRDefault="00A00D84" w:rsidP="00A00D84">
      <w:pPr>
        <w:spacing w:after="0" w:line="240" w:lineRule="auto"/>
        <w:rPr>
          <w:rFonts w:ascii="Times New Roman" w:hAnsi="Times New Roman" w:cs="Times New Roman"/>
          <w:lang w:val="lt-LT"/>
        </w:rPr>
      </w:pP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r>
      <w:r w:rsidRPr="00A00D84">
        <w:rPr>
          <w:rFonts w:ascii="Times New Roman" w:hAnsi="Times New Roman" w:cs="Times New Roman"/>
          <w:lang w:val="lt-LT"/>
        </w:rPr>
        <w:tab/>
        <w:t xml:space="preserve"> 2025 m. rugsėjo  d. sprendimu Nr.</w:t>
      </w:r>
    </w:p>
    <w:p w14:paraId="5F4E8622" w14:textId="77777777" w:rsidR="00A00D84" w:rsidRPr="00A00D84" w:rsidRDefault="00A00D84" w:rsidP="00A00D84">
      <w:pPr>
        <w:spacing w:after="0" w:line="240" w:lineRule="auto"/>
        <w:rPr>
          <w:rFonts w:ascii="Times New Roman" w:hAnsi="Times New Roman" w:cs="Times New Roman"/>
          <w:lang w:val="lt-LT"/>
        </w:rPr>
      </w:pPr>
    </w:p>
    <w:p w14:paraId="0989D70A" w14:textId="77777777" w:rsidR="00A00D84" w:rsidRPr="00A00D84" w:rsidRDefault="00A00D84" w:rsidP="00A00D84">
      <w:pPr>
        <w:spacing w:after="0" w:line="240" w:lineRule="auto"/>
        <w:rPr>
          <w:rFonts w:ascii="Times New Roman" w:hAnsi="Times New Roman" w:cs="Times New Roman"/>
          <w:lang w:val="lt-LT"/>
        </w:rPr>
      </w:pPr>
    </w:p>
    <w:p w14:paraId="260870C4" w14:textId="77777777" w:rsidR="00A00D84" w:rsidRPr="00A00D84" w:rsidRDefault="00A00D84" w:rsidP="00A00D84">
      <w:pPr>
        <w:spacing w:after="0" w:line="240" w:lineRule="auto"/>
        <w:jc w:val="center"/>
        <w:rPr>
          <w:rFonts w:ascii="Times New Roman" w:hAnsi="Times New Roman" w:cs="Times New Roman"/>
          <w:b/>
          <w:bCs/>
          <w:lang w:val="lt-LT"/>
        </w:rPr>
      </w:pPr>
      <w:r w:rsidRPr="00A00D84">
        <w:rPr>
          <w:rFonts w:ascii="Times New Roman" w:hAnsi="Times New Roman" w:cs="Times New Roman"/>
          <w:b/>
          <w:bCs/>
          <w:lang w:val="lt-LT"/>
        </w:rPr>
        <w:t xml:space="preserve">TRIUKŠMO PREVENCIJOS KALVARIJOS SAVIVALDYBĖS VIEŠOSIOSE </w:t>
      </w:r>
    </w:p>
    <w:p w14:paraId="33842812" w14:textId="5E921A51" w:rsidR="00A00D84" w:rsidRDefault="00A00D84" w:rsidP="00A00D84">
      <w:pPr>
        <w:spacing w:after="0" w:line="240" w:lineRule="auto"/>
        <w:jc w:val="center"/>
        <w:rPr>
          <w:rFonts w:ascii="Times New Roman" w:hAnsi="Times New Roman" w:cs="Times New Roman"/>
          <w:b/>
          <w:bCs/>
          <w:lang w:val="lt-LT"/>
        </w:rPr>
      </w:pPr>
      <w:r w:rsidRPr="00A00D84">
        <w:rPr>
          <w:rFonts w:ascii="Times New Roman" w:hAnsi="Times New Roman" w:cs="Times New Roman"/>
          <w:b/>
          <w:bCs/>
          <w:lang w:val="lt-LT"/>
        </w:rPr>
        <w:t>VIETOSE TAISYKLĖS</w:t>
      </w:r>
    </w:p>
    <w:p w14:paraId="64A3EC3E" w14:textId="77777777" w:rsidR="00A00D84" w:rsidRDefault="00A00D84" w:rsidP="00A00D84">
      <w:pPr>
        <w:spacing w:after="0" w:line="240" w:lineRule="auto"/>
        <w:rPr>
          <w:rFonts w:ascii="Times New Roman" w:hAnsi="Times New Roman" w:cs="Times New Roman"/>
          <w:b/>
          <w:bCs/>
          <w:lang w:val="lt-LT"/>
        </w:rPr>
      </w:pPr>
    </w:p>
    <w:p w14:paraId="5D847262" w14:textId="4AF3DD40" w:rsidR="00A00D84" w:rsidRDefault="00A00D84" w:rsidP="00A00D84">
      <w:pPr>
        <w:spacing w:after="0" w:line="240" w:lineRule="auto"/>
        <w:jc w:val="center"/>
        <w:rPr>
          <w:rFonts w:ascii="Times New Roman" w:hAnsi="Times New Roman" w:cs="Times New Roman"/>
          <w:b/>
          <w:bCs/>
          <w:lang w:val="lt-LT"/>
        </w:rPr>
      </w:pPr>
      <w:r>
        <w:rPr>
          <w:rFonts w:ascii="Times New Roman" w:hAnsi="Times New Roman" w:cs="Times New Roman"/>
          <w:b/>
          <w:bCs/>
          <w:lang w:val="lt-LT"/>
        </w:rPr>
        <w:t>I  SKYRIUS</w:t>
      </w:r>
    </w:p>
    <w:p w14:paraId="2A58BCA4" w14:textId="78EA10BA" w:rsidR="00A00D84" w:rsidRDefault="00A00D84" w:rsidP="00A00D84">
      <w:pPr>
        <w:spacing w:after="0" w:line="240" w:lineRule="auto"/>
        <w:jc w:val="center"/>
        <w:rPr>
          <w:rFonts w:ascii="Times New Roman" w:hAnsi="Times New Roman" w:cs="Times New Roman"/>
          <w:b/>
          <w:bCs/>
          <w:lang w:val="lt-LT"/>
        </w:rPr>
      </w:pPr>
      <w:r>
        <w:rPr>
          <w:rFonts w:ascii="Times New Roman" w:hAnsi="Times New Roman" w:cs="Times New Roman"/>
          <w:b/>
          <w:bCs/>
          <w:lang w:val="lt-LT"/>
        </w:rPr>
        <w:t>BENDROSIOS NUOSTATOS</w:t>
      </w:r>
    </w:p>
    <w:p w14:paraId="0DAD3562" w14:textId="77777777" w:rsidR="00A00D84" w:rsidRDefault="00A00D84" w:rsidP="00A00D84">
      <w:pPr>
        <w:spacing w:after="0" w:line="240" w:lineRule="auto"/>
        <w:rPr>
          <w:rFonts w:ascii="Times New Roman" w:hAnsi="Times New Roman" w:cs="Times New Roman"/>
          <w:lang w:val="lt-LT"/>
        </w:rPr>
      </w:pPr>
    </w:p>
    <w:p w14:paraId="4DB24452" w14:textId="43443273" w:rsidR="00A00D84" w:rsidRDefault="00A00D84" w:rsidP="00A00D8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1. Triukšmo prevencijos Kalvarijos savivaldybės viešosiose vietose taisyklės (toliau – Taisyklės) nustato triukšmo prevencijos viešosiose vietose teisinius pagrindus, triukšmo valdymo subjektų teises, pareigas, triukšmo kontrolės ir atsakomybės tvarką. </w:t>
      </w:r>
    </w:p>
    <w:p w14:paraId="63018971" w14:textId="330A7156" w:rsidR="00A00D84" w:rsidRDefault="00A00D84" w:rsidP="00A00D8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2. Taisyklių tikslas – reglamentuoti veiklos, kurią vykdant viešosiose vietose skleidžiamas triukšmas, valdymą, siekiant apsaugoti žmonių sveikatą bei aplinką nuo neigiamo triukšmo poveikio ir užtikrinti žmonių gyvenimo kokybę.</w:t>
      </w:r>
    </w:p>
    <w:p w14:paraId="59FDFCFE" w14:textId="12F108A6" w:rsidR="00A00D84" w:rsidRDefault="00A00D84" w:rsidP="00A00D8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3. </w:t>
      </w:r>
      <w:r w:rsidR="00BB7D3F">
        <w:rPr>
          <w:rFonts w:ascii="Times New Roman" w:hAnsi="Times New Roman" w:cs="Times New Roman"/>
          <w:lang w:val="lt-LT"/>
        </w:rPr>
        <w:t>T</w:t>
      </w:r>
      <w:r w:rsidR="009F0815">
        <w:rPr>
          <w:rFonts w:ascii="Times New Roman" w:hAnsi="Times New Roman" w:cs="Times New Roman"/>
          <w:lang w:val="lt-LT"/>
        </w:rPr>
        <w:t>aisyklės parengtos vadovaujantis Lietuvos Respublikos triukšmo valdymo įstatymu, Lietuvos Respublikos civilinių pirotechnikos priemonių apyvartos kontrolės įstatymu, Lietuvos higienos norm</w:t>
      </w:r>
      <w:r w:rsidR="00BD21F8">
        <w:rPr>
          <w:rFonts w:ascii="Times New Roman" w:hAnsi="Times New Roman" w:cs="Times New Roman"/>
          <w:lang w:val="lt-LT"/>
        </w:rPr>
        <w:t>a</w:t>
      </w:r>
      <w:r w:rsidR="009F0815">
        <w:rPr>
          <w:rFonts w:ascii="Times New Roman" w:hAnsi="Times New Roman" w:cs="Times New Roman"/>
          <w:lang w:val="lt-LT"/>
        </w:rPr>
        <w:t xml:space="preserve"> HN 33:2011 </w:t>
      </w:r>
      <w:r w:rsidR="00AA7B20">
        <w:rPr>
          <w:rFonts w:ascii="Times New Roman" w:hAnsi="Times New Roman" w:cs="Times New Roman"/>
          <w:lang w:val="lt-LT"/>
        </w:rPr>
        <w:t>„</w:t>
      </w:r>
      <w:r w:rsidR="009F0815">
        <w:rPr>
          <w:rFonts w:ascii="Times New Roman" w:hAnsi="Times New Roman" w:cs="Times New Roman"/>
          <w:lang w:val="lt-LT"/>
        </w:rPr>
        <w:t>Triukšmo ribiniai dydžiai gyvenamuosiuose ir visuomeninės paskirties pastatuose bei jų aplinkoje“</w:t>
      </w:r>
      <w:r w:rsidR="00BD21F8">
        <w:rPr>
          <w:rFonts w:ascii="Times New Roman" w:hAnsi="Times New Roman" w:cs="Times New Roman"/>
          <w:lang w:val="lt-LT"/>
        </w:rPr>
        <w:t xml:space="preserve">, </w:t>
      </w:r>
      <w:r w:rsidR="009F0815">
        <w:rPr>
          <w:rFonts w:ascii="Times New Roman" w:hAnsi="Times New Roman" w:cs="Times New Roman"/>
          <w:lang w:val="lt-LT"/>
        </w:rPr>
        <w:t xml:space="preserve">patvirtinta Lietuvos Respublikos sveikatos apsaugos ministro 2011 m. birželio 13 d. įsakymu Nr. V-604 </w:t>
      </w:r>
      <w:r w:rsidR="007C1424">
        <w:rPr>
          <w:rFonts w:ascii="Times New Roman" w:hAnsi="Times New Roman" w:cs="Times New Roman"/>
          <w:lang w:val="lt-LT"/>
        </w:rPr>
        <w:t>„</w:t>
      </w:r>
      <w:r w:rsidR="009F0815">
        <w:rPr>
          <w:rFonts w:ascii="Times New Roman" w:hAnsi="Times New Roman" w:cs="Times New Roman"/>
          <w:lang w:val="lt-LT"/>
        </w:rPr>
        <w:t xml:space="preserve">Dėl Lietuvos higienos normos HN 33:2011 </w:t>
      </w:r>
      <w:r w:rsidR="007C1424">
        <w:rPr>
          <w:rFonts w:ascii="Times New Roman" w:hAnsi="Times New Roman" w:cs="Times New Roman"/>
          <w:lang w:val="lt-LT"/>
        </w:rPr>
        <w:t>„</w:t>
      </w:r>
      <w:r w:rsidR="009F0815">
        <w:rPr>
          <w:rFonts w:ascii="Times New Roman" w:hAnsi="Times New Roman" w:cs="Times New Roman"/>
          <w:lang w:val="lt-LT"/>
        </w:rPr>
        <w:t>Triukšmo ribiniai dydžiai gyvenamuosiuose ir visuomeninės paskirties pastatuose bei jų aplinkoje“</w:t>
      </w:r>
      <w:r w:rsidR="00BD21F8">
        <w:rPr>
          <w:rFonts w:ascii="Times New Roman" w:hAnsi="Times New Roman" w:cs="Times New Roman"/>
          <w:lang w:val="lt-LT"/>
        </w:rPr>
        <w:t xml:space="preserve"> patvirtinimo“ </w:t>
      </w:r>
      <w:r w:rsidR="009F0815">
        <w:rPr>
          <w:rFonts w:ascii="Times New Roman" w:hAnsi="Times New Roman" w:cs="Times New Roman"/>
          <w:lang w:val="lt-LT"/>
        </w:rPr>
        <w:t xml:space="preserve">ir Lietuvos Respublikos administracinių nusižengimų kodekso nuostatomis. </w:t>
      </w:r>
    </w:p>
    <w:p w14:paraId="753FBC6F" w14:textId="083096E4" w:rsidR="00BB7D3F" w:rsidRDefault="00BB7D3F" w:rsidP="00A00D8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4. Taisyklės netaikomos paties asmens keliamo ir jį veikiančio triukšmo atvejais, esant triukšmui darbo vietose ir transporto priemonių viduje, taip pat triukšmo dėl karinių veiksmų karinėse teritorijose atvejais. </w:t>
      </w:r>
    </w:p>
    <w:p w14:paraId="27922707" w14:textId="549FA0FB" w:rsidR="00BB7D3F" w:rsidRDefault="00BB7D3F" w:rsidP="00A00D8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5. Šios Taisyklės galioja visoje Kalvarijos savivaldybės</w:t>
      </w:r>
      <w:r w:rsidR="00530DAB">
        <w:rPr>
          <w:rFonts w:ascii="Times New Roman" w:hAnsi="Times New Roman" w:cs="Times New Roman"/>
          <w:lang w:val="lt-LT"/>
        </w:rPr>
        <w:t xml:space="preserve"> (toliau – Savivaldybės)</w:t>
      </w:r>
      <w:r>
        <w:rPr>
          <w:rFonts w:ascii="Times New Roman" w:hAnsi="Times New Roman" w:cs="Times New Roman"/>
          <w:lang w:val="lt-LT"/>
        </w:rPr>
        <w:t xml:space="preserve">  teritorijoje ir jų laikytis privalo visos institucijos, įstaigos, įmonės ir gyventojai, taip pat į Kalvarijos savivaldybės teritoriją atvykę kiti fiziniai ir juridiniai asmenys. </w:t>
      </w:r>
    </w:p>
    <w:p w14:paraId="1A42194C" w14:textId="78784711" w:rsidR="00BB7D3F" w:rsidRDefault="00BB7D3F" w:rsidP="00A00D8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 Taisyklėse vartojamos sąvokos:</w:t>
      </w:r>
    </w:p>
    <w:p w14:paraId="2B308802" w14:textId="5B25AD6C" w:rsidR="00D82CF6" w:rsidRDefault="00D82CF6" w:rsidP="00A00D8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w:t>
      </w:r>
      <w:r w:rsidR="0027337A">
        <w:rPr>
          <w:rFonts w:ascii="Times New Roman" w:hAnsi="Times New Roman" w:cs="Times New Roman"/>
          <w:lang w:val="lt-LT"/>
        </w:rPr>
        <w:t>1</w:t>
      </w:r>
      <w:r>
        <w:rPr>
          <w:rFonts w:ascii="Times New Roman" w:hAnsi="Times New Roman" w:cs="Times New Roman"/>
          <w:lang w:val="lt-LT"/>
        </w:rPr>
        <w:t xml:space="preserve">. </w:t>
      </w:r>
      <w:r w:rsidRPr="00D82CF6">
        <w:rPr>
          <w:rFonts w:ascii="Times New Roman" w:hAnsi="Times New Roman" w:cs="Times New Roman"/>
          <w:b/>
          <w:bCs/>
          <w:lang w:val="lt-LT"/>
        </w:rPr>
        <w:t>Dirginimas</w:t>
      </w:r>
      <w:r>
        <w:rPr>
          <w:rFonts w:ascii="Times New Roman" w:hAnsi="Times New Roman" w:cs="Times New Roman"/>
          <w:lang w:val="lt-LT"/>
        </w:rPr>
        <w:t xml:space="preserve"> – per apklausas triukšmo poveikio vietoje nustatytas bendruomenės nepasitenkinimas dėl triukšmo.</w:t>
      </w:r>
    </w:p>
    <w:p w14:paraId="1EC5E982" w14:textId="37768DA1" w:rsidR="00D82CF6" w:rsidRDefault="00D82CF6" w:rsidP="00A00D84">
      <w:pPr>
        <w:spacing w:after="0" w:line="360" w:lineRule="auto"/>
        <w:ind w:firstLine="720"/>
        <w:jc w:val="both"/>
        <w:rPr>
          <w:rFonts w:ascii="Times New Roman" w:hAnsi="Times New Roman" w:cs="Times New Roman"/>
          <w:color w:val="000000" w:themeColor="text1"/>
          <w:lang w:val="lt-LT"/>
        </w:rPr>
      </w:pPr>
      <w:r w:rsidRPr="00D82CF6">
        <w:rPr>
          <w:rFonts w:ascii="Times New Roman" w:hAnsi="Times New Roman" w:cs="Times New Roman"/>
          <w:color w:val="000000" w:themeColor="text1"/>
          <w:lang w:val="lt-LT"/>
        </w:rPr>
        <w:t>6.</w:t>
      </w:r>
      <w:r w:rsidR="0027337A">
        <w:rPr>
          <w:rFonts w:ascii="Times New Roman" w:hAnsi="Times New Roman" w:cs="Times New Roman"/>
          <w:color w:val="000000" w:themeColor="text1"/>
          <w:lang w:val="lt-LT"/>
        </w:rPr>
        <w:t>2</w:t>
      </w:r>
      <w:r w:rsidRPr="00D82CF6">
        <w:rPr>
          <w:rFonts w:ascii="Times New Roman" w:hAnsi="Times New Roman" w:cs="Times New Roman"/>
          <w:color w:val="000000" w:themeColor="text1"/>
          <w:lang w:val="lt-LT"/>
        </w:rPr>
        <w:t xml:space="preserve">. </w:t>
      </w:r>
      <w:r w:rsidRPr="00D82CF6">
        <w:rPr>
          <w:rFonts w:ascii="Times New Roman" w:hAnsi="Times New Roman" w:cs="Times New Roman"/>
          <w:b/>
          <w:bCs/>
          <w:color w:val="000000" w:themeColor="text1"/>
          <w:lang w:val="lt-LT"/>
        </w:rPr>
        <w:t>Gyvenamoji teritorija</w:t>
      </w:r>
      <w:r w:rsidRPr="00D82CF6">
        <w:rPr>
          <w:rFonts w:ascii="Times New Roman" w:hAnsi="Times New Roman" w:cs="Times New Roman"/>
          <w:color w:val="000000" w:themeColor="text1"/>
          <w:lang w:val="lt-LT"/>
        </w:rPr>
        <w:t xml:space="preserve"> – teritorija, kuri pagal planavimo dokumentuose ar žemės naudojimo būdą laikoma vienbučių ir dvibučių gyvenamųjų pastatų teritorija arba daugiabučių gyvenamųjų pastatų ir bendrabučių teritorija.</w:t>
      </w:r>
    </w:p>
    <w:p w14:paraId="3F422140" w14:textId="36FD8FC7" w:rsidR="00801BA8" w:rsidRDefault="00801BA8"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lastRenderedPageBreak/>
        <w:t>6.</w:t>
      </w:r>
      <w:r w:rsidR="0027337A">
        <w:rPr>
          <w:rFonts w:ascii="Times New Roman" w:hAnsi="Times New Roman" w:cs="Times New Roman"/>
          <w:color w:val="000000" w:themeColor="text1"/>
          <w:lang w:val="lt-LT"/>
        </w:rPr>
        <w:t>3</w:t>
      </w:r>
      <w:r>
        <w:rPr>
          <w:rFonts w:ascii="Times New Roman" w:hAnsi="Times New Roman" w:cs="Times New Roman"/>
          <w:color w:val="000000" w:themeColor="text1"/>
          <w:lang w:val="lt-LT"/>
        </w:rPr>
        <w:t xml:space="preserve">. </w:t>
      </w:r>
      <w:r w:rsidRPr="002267A3">
        <w:rPr>
          <w:rFonts w:ascii="Times New Roman" w:hAnsi="Times New Roman" w:cs="Times New Roman"/>
          <w:b/>
          <w:bCs/>
          <w:color w:val="000000" w:themeColor="text1"/>
          <w:lang w:val="lt-LT"/>
        </w:rPr>
        <w:t>Gyvenamosios patalpos</w:t>
      </w:r>
      <w:r>
        <w:rPr>
          <w:rFonts w:ascii="Times New Roman" w:hAnsi="Times New Roman" w:cs="Times New Roman"/>
          <w:color w:val="000000" w:themeColor="text1"/>
          <w:lang w:val="lt-LT"/>
        </w:rPr>
        <w:t xml:space="preserve"> – patalpos, kurios pagal nekilnojamojo turto kadastre įrašytus duomenis laikomos gyvenamosiomis paskirties patalpomis. </w:t>
      </w:r>
    </w:p>
    <w:p w14:paraId="004EB113" w14:textId="64BFA596" w:rsidR="00801BA8" w:rsidRDefault="00801BA8"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w:t>
      </w:r>
      <w:r w:rsidR="0027337A">
        <w:rPr>
          <w:rFonts w:ascii="Times New Roman" w:hAnsi="Times New Roman" w:cs="Times New Roman"/>
          <w:color w:val="000000" w:themeColor="text1"/>
          <w:lang w:val="lt-LT"/>
        </w:rPr>
        <w:t>4</w:t>
      </w:r>
      <w:r>
        <w:rPr>
          <w:rFonts w:ascii="Times New Roman" w:hAnsi="Times New Roman" w:cs="Times New Roman"/>
          <w:color w:val="000000" w:themeColor="text1"/>
          <w:lang w:val="lt-LT"/>
        </w:rPr>
        <w:t xml:space="preserve">. </w:t>
      </w:r>
      <w:r w:rsidRPr="002267A3">
        <w:rPr>
          <w:rFonts w:ascii="Times New Roman" w:hAnsi="Times New Roman" w:cs="Times New Roman"/>
          <w:b/>
          <w:bCs/>
          <w:color w:val="000000" w:themeColor="text1"/>
          <w:lang w:val="lt-LT"/>
        </w:rPr>
        <w:t>Tylioji gamtos zona</w:t>
      </w:r>
      <w:r>
        <w:rPr>
          <w:rFonts w:ascii="Times New Roman" w:hAnsi="Times New Roman" w:cs="Times New Roman"/>
          <w:color w:val="000000" w:themeColor="text1"/>
          <w:lang w:val="lt-LT"/>
        </w:rPr>
        <w:t xml:space="preserve"> – zona, netrikdoma transporto, pramonės ar kitų mechanizmų skleidžiamo triukšmo ir buitinės veiklos, kaimynų ar lankytojų keliamo triukšmo ar rekreacinės veiklos triukšmo</w:t>
      </w:r>
      <w:r w:rsidR="00880DD0">
        <w:rPr>
          <w:rFonts w:ascii="Times New Roman" w:hAnsi="Times New Roman" w:cs="Times New Roman"/>
          <w:color w:val="000000" w:themeColor="text1"/>
          <w:lang w:val="lt-LT"/>
        </w:rPr>
        <w:t>.</w:t>
      </w:r>
    </w:p>
    <w:p w14:paraId="0B5C85C1" w14:textId="6C342B8F" w:rsidR="00801BA8" w:rsidRDefault="00801BA8"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w:t>
      </w:r>
      <w:r w:rsidR="0027337A">
        <w:rPr>
          <w:rFonts w:ascii="Times New Roman" w:hAnsi="Times New Roman" w:cs="Times New Roman"/>
          <w:color w:val="000000" w:themeColor="text1"/>
          <w:lang w:val="lt-LT"/>
        </w:rPr>
        <w:t>5</w:t>
      </w:r>
      <w:r>
        <w:rPr>
          <w:rFonts w:ascii="Times New Roman" w:hAnsi="Times New Roman" w:cs="Times New Roman"/>
          <w:color w:val="000000" w:themeColor="text1"/>
          <w:lang w:val="lt-LT"/>
        </w:rPr>
        <w:t xml:space="preserve">. </w:t>
      </w:r>
      <w:r w:rsidRPr="002267A3">
        <w:rPr>
          <w:rFonts w:ascii="Times New Roman" w:hAnsi="Times New Roman" w:cs="Times New Roman"/>
          <w:b/>
          <w:bCs/>
          <w:color w:val="000000" w:themeColor="text1"/>
          <w:lang w:val="lt-LT"/>
        </w:rPr>
        <w:t>Tylioji viešoji zona</w:t>
      </w:r>
      <w:r>
        <w:rPr>
          <w:rFonts w:ascii="Times New Roman" w:hAnsi="Times New Roman" w:cs="Times New Roman"/>
          <w:color w:val="000000" w:themeColor="text1"/>
          <w:lang w:val="lt-LT"/>
        </w:rPr>
        <w:t xml:space="preserve"> – urbanizuotų teritorijų zona, netrikdoma transporto priemonės ar komercinės ir gamybinės veiklos triukšmo</w:t>
      </w:r>
      <w:r w:rsidR="00880DD0">
        <w:rPr>
          <w:rFonts w:ascii="Times New Roman" w:hAnsi="Times New Roman" w:cs="Times New Roman"/>
          <w:color w:val="000000" w:themeColor="text1"/>
          <w:lang w:val="lt-LT"/>
        </w:rPr>
        <w:t>.</w:t>
      </w:r>
    </w:p>
    <w:p w14:paraId="4891DD58" w14:textId="1F7DEFDA" w:rsidR="00801BA8" w:rsidRDefault="00801BA8"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w:t>
      </w:r>
      <w:r w:rsidR="0027337A">
        <w:rPr>
          <w:rFonts w:ascii="Times New Roman" w:hAnsi="Times New Roman" w:cs="Times New Roman"/>
          <w:color w:val="000000" w:themeColor="text1"/>
          <w:lang w:val="lt-LT"/>
        </w:rPr>
        <w:t>6</w:t>
      </w:r>
      <w:r>
        <w:rPr>
          <w:rFonts w:ascii="Times New Roman" w:hAnsi="Times New Roman" w:cs="Times New Roman"/>
          <w:color w:val="000000" w:themeColor="text1"/>
          <w:lang w:val="lt-LT"/>
        </w:rPr>
        <w:t xml:space="preserve">. </w:t>
      </w:r>
      <w:r w:rsidRPr="002267A3">
        <w:rPr>
          <w:rFonts w:ascii="Times New Roman" w:hAnsi="Times New Roman" w:cs="Times New Roman"/>
          <w:b/>
          <w:bCs/>
          <w:color w:val="000000" w:themeColor="text1"/>
          <w:lang w:val="lt-LT"/>
        </w:rPr>
        <w:t>Triukšmas</w:t>
      </w:r>
      <w:r>
        <w:rPr>
          <w:rFonts w:ascii="Times New Roman" w:hAnsi="Times New Roman" w:cs="Times New Roman"/>
          <w:color w:val="000000" w:themeColor="text1"/>
          <w:lang w:val="lt-LT"/>
        </w:rPr>
        <w:t xml:space="preserve"> – nepageidaujami arba žmogui kenksmingi išoriniai garsai, kuriuos sukuria žmonių veikla</w:t>
      </w:r>
      <w:r w:rsidR="00880DD0">
        <w:rPr>
          <w:rFonts w:ascii="Times New Roman" w:hAnsi="Times New Roman" w:cs="Times New Roman"/>
          <w:color w:val="000000" w:themeColor="text1"/>
          <w:lang w:val="lt-LT"/>
        </w:rPr>
        <w:t>.</w:t>
      </w:r>
    </w:p>
    <w:p w14:paraId="00CDE82C" w14:textId="3A680AFA" w:rsidR="00801BA8" w:rsidRDefault="00B202E5"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w:t>
      </w:r>
      <w:r w:rsidR="0027337A">
        <w:rPr>
          <w:rFonts w:ascii="Times New Roman" w:hAnsi="Times New Roman" w:cs="Times New Roman"/>
          <w:color w:val="000000" w:themeColor="text1"/>
          <w:lang w:val="lt-LT"/>
        </w:rPr>
        <w:t>7</w:t>
      </w:r>
      <w:r>
        <w:rPr>
          <w:rFonts w:ascii="Times New Roman" w:hAnsi="Times New Roman" w:cs="Times New Roman"/>
          <w:color w:val="000000" w:themeColor="text1"/>
          <w:lang w:val="lt-LT"/>
        </w:rPr>
        <w:t xml:space="preserve">. </w:t>
      </w:r>
      <w:r w:rsidRPr="002267A3">
        <w:rPr>
          <w:rFonts w:ascii="Times New Roman" w:hAnsi="Times New Roman" w:cs="Times New Roman"/>
          <w:b/>
          <w:bCs/>
          <w:color w:val="000000" w:themeColor="text1"/>
          <w:lang w:val="lt-LT"/>
        </w:rPr>
        <w:t>Triukšmo prevencija</w:t>
      </w:r>
      <w:r>
        <w:rPr>
          <w:rFonts w:ascii="Times New Roman" w:hAnsi="Times New Roman" w:cs="Times New Roman"/>
          <w:color w:val="000000" w:themeColor="text1"/>
          <w:lang w:val="lt-LT"/>
        </w:rPr>
        <w:t xml:space="preserve"> – priemonių, mažinančių triukšmo šaltinių įvairovę ir (ar) skaičių, užkertančių kelią viršyti triukšmo ribinius dydžius ir (ar) mažinančių triukšmo šaltinių garso slėgio, galios, stiprumo, energijos lygius, įgyvendinimas</w:t>
      </w:r>
      <w:r w:rsidR="00880DD0">
        <w:rPr>
          <w:rFonts w:ascii="Times New Roman" w:hAnsi="Times New Roman" w:cs="Times New Roman"/>
          <w:color w:val="000000" w:themeColor="text1"/>
          <w:lang w:val="lt-LT"/>
        </w:rPr>
        <w:t>.</w:t>
      </w:r>
    </w:p>
    <w:p w14:paraId="783E5AB7" w14:textId="14597AD7" w:rsidR="00B202E5" w:rsidRDefault="00B202E5"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w:t>
      </w:r>
      <w:r w:rsidR="0027337A">
        <w:rPr>
          <w:rFonts w:ascii="Times New Roman" w:hAnsi="Times New Roman" w:cs="Times New Roman"/>
          <w:color w:val="000000" w:themeColor="text1"/>
          <w:lang w:val="lt-LT"/>
        </w:rPr>
        <w:t>8</w:t>
      </w:r>
      <w:r>
        <w:rPr>
          <w:rFonts w:ascii="Times New Roman" w:hAnsi="Times New Roman" w:cs="Times New Roman"/>
          <w:color w:val="000000" w:themeColor="text1"/>
          <w:lang w:val="lt-LT"/>
        </w:rPr>
        <w:t xml:space="preserve">. </w:t>
      </w:r>
      <w:r w:rsidRPr="002267A3">
        <w:rPr>
          <w:rFonts w:ascii="Times New Roman" w:hAnsi="Times New Roman" w:cs="Times New Roman"/>
          <w:b/>
          <w:bCs/>
          <w:color w:val="000000" w:themeColor="text1"/>
          <w:lang w:val="lt-LT"/>
        </w:rPr>
        <w:t>Triukšmo prevencijos zona</w:t>
      </w:r>
      <w:r>
        <w:rPr>
          <w:rFonts w:ascii="Times New Roman" w:hAnsi="Times New Roman" w:cs="Times New Roman"/>
          <w:color w:val="000000" w:themeColor="text1"/>
          <w:lang w:val="lt-LT"/>
        </w:rPr>
        <w:t xml:space="preserve"> – gyvenamosios vietovės teritorija, kurioje triukšmas viršija ribinius dydžius ir kurioje būtina įgyvendinti triukšmo prevencijos mažinimo priemones</w:t>
      </w:r>
      <w:r w:rsidR="00880DD0">
        <w:rPr>
          <w:rFonts w:ascii="Times New Roman" w:hAnsi="Times New Roman" w:cs="Times New Roman"/>
          <w:color w:val="000000" w:themeColor="text1"/>
          <w:lang w:val="lt-LT"/>
        </w:rPr>
        <w:t>.</w:t>
      </w:r>
    </w:p>
    <w:p w14:paraId="6B731046" w14:textId="42AF40C8" w:rsidR="00B202E5" w:rsidRDefault="00B202E5"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w:t>
      </w:r>
      <w:r w:rsidR="0027337A">
        <w:rPr>
          <w:rFonts w:ascii="Times New Roman" w:hAnsi="Times New Roman" w:cs="Times New Roman"/>
          <w:color w:val="000000" w:themeColor="text1"/>
          <w:lang w:val="lt-LT"/>
        </w:rPr>
        <w:t>9</w:t>
      </w:r>
      <w:r>
        <w:rPr>
          <w:rFonts w:ascii="Times New Roman" w:hAnsi="Times New Roman" w:cs="Times New Roman"/>
          <w:color w:val="000000" w:themeColor="text1"/>
          <w:lang w:val="lt-LT"/>
        </w:rPr>
        <w:t xml:space="preserve">. </w:t>
      </w:r>
      <w:r w:rsidRPr="002267A3">
        <w:rPr>
          <w:rFonts w:ascii="Times New Roman" w:hAnsi="Times New Roman" w:cs="Times New Roman"/>
          <w:b/>
          <w:bCs/>
          <w:color w:val="000000" w:themeColor="text1"/>
          <w:lang w:val="lt-LT"/>
        </w:rPr>
        <w:t>Triukšmo rodiklis</w:t>
      </w:r>
      <w:r>
        <w:rPr>
          <w:rFonts w:ascii="Times New Roman" w:hAnsi="Times New Roman" w:cs="Times New Roman"/>
          <w:color w:val="000000" w:themeColor="text1"/>
          <w:lang w:val="lt-LT"/>
        </w:rPr>
        <w:t xml:space="preserve"> – garso, suvokiamo kaip triukšmas, duomuo, išreikštas fizikiniais garso matavimo vienetais;</w:t>
      </w:r>
    </w:p>
    <w:p w14:paraId="0B95897D" w14:textId="6BF9EEF9" w:rsidR="00B202E5" w:rsidRDefault="00B202E5"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w:t>
      </w:r>
      <w:r w:rsidR="0027337A">
        <w:rPr>
          <w:rFonts w:ascii="Times New Roman" w:hAnsi="Times New Roman" w:cs="Times New Roman"/>
          <w:color w:val="000000" w:themeColor="text1"/>
          <w:lang w:val="lt-LT"/>
        </w:rPr>
        <w:t>10</w:t>
      </w:r>
      <w:r>
        <w:rPr>
          <w:rFonts w:ascii="Times New Roman" w:hAnsi="Times New Roman" w:cs="Times New Roman"/>
          <w:color w:val="000000" w:themeColor="text1"/>
          <w:lang w:val="lt-LT"/>
        </w:rPr>
        <w:t xml:space="preserve">. </w:t>
      </w:r>
      <w:r w:rsidRPr="002267A3">
        <w:rPr>
          <w:rFonts w:ascii="Times New Roman" w:hAnsi="Times New Roman" w:cs="Times New Roman"/>
          <w:b/>
          <w:bCs/>
          <w:color w:val="000000" w:themeColor="text1"/>
          <w:lang w:val="lt-LT"/>
        </w:rPr>
        <w:t>Triukšmo ribinis dydis</w:t>
      </w:r>
      <w:r>
        <w:rPr>
          <w:rFonts w:ascii="Times New Roman" w:hAnsi="Times New Roman" w:cs="Times New Roman"/>
          <w:color w:val="000000" w:themeColor="text1"/>
          <w:lang w:val="lt-LT"/>
        </w:rPr>
        <w:t xml:space="preserve"> – triukšmo rodiklio vert</w:t>
      </w:r>
      <w:r w:rsidR="00843077">
        <w:rPr>
          <w:rFonts w:ascii="Times New Roman" w:hAnsi="Times New Roman" w:cs="Times New Roman"/>
          <w:color w:val="000000" w:themeColor="text1"/>
          <w:lang w:val="lt-LT"/>
        </w:rPr>
        <w:t>ė, kurią viršijus triukšmo šaltinio valdytojas privalo imtis priemonių skleidžiamam triukšmui šalinti ar mažinti</w:t>
      </w:r>
      <w:r w:rsidR="00880DD0">
        <w:rPr>
          <w:rFonts w:ascii="Times New Roman" w:hAnsi="Times New Roman" w:cs="Times New Roman"/>
          <w:color w:val="000000" w:themeColor="text1"/>
          <w:lang w:val="lt-LT"/>
        </w:rPr>
        <w:t>.</w:t>
      </w:r>
    </w:p>
    <w:p w14:paraId="5D0B1C01" w14:textId="50C0C46A" w:rsidR="00843077" w:rsidRDefault="00843077"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6.1</w:t>
      </w:r>
      <w:r w:rsidR="0027337A">
        <w:rPr>
          <w:rFonts w:ascii="Times New Roman" w:hAnsi="Times New Roman" w:cs="Times New Roman"/>
          <w:color w:val="000000" w:themeColor="text1"/>
          <w:lang w:val="lt-LT"/>
        </w:rPr>
        <w:t>1</w:t>
      </w:r>
      <w:r>
        <w:rPr>
          <w:rFonts w:ascii="Times New Roman" w:hAnsi="Times New Roman" w:cs="Times New Roman"/>
          <w:color w:val="000000" w:themeColor="text1"/>
          <w:lang w:val="lt-LT"/>
        </w:rPr>
        <w:t xml:space="preserve">. </w:t>
      </w:r>
      <w:r w:rsidRPr="007A5627">
        <w:rPr>
          <w:rFonts w:ascii="Times New Roman" w:hAnsi="Times New Roman" w:cs="Times New Roman"/>
          <w:b/>
          <w:bCs/>
          <w:color w:val="000000" w:themeColor="text1"/>
          <w:lang w:val="lt-LT"/>
        </w:rPr>
        <w:t>Triukšmo šaltinis</w:t>
      </w:r>
      <w:r>
        <w:rPr>
          <w:rFonts w:ascii="Times New Roman" w:hAnsi="Times New Roman" w:cs="Times New Roman"/>
          <w:color w:val="000000" w:themeColor="text1"/>
          <w:lang w:val="lt-LT"/>
        </w:rPr>
        <w:t xml:space="preserve"> – bet koks įrenginys arba objektas, kuris kelia (skleidžia) triukšmą</w:t>
      </w:r>
      <w:r w:rsidR="00880DD0">
        <w:rPr>
          <w:rFonts w:ascii="Times New Roman" w:hAnsi="Times New Roman" w:cs="Times New Roman"/>
          <w:color w:val="000000" w:themeColor="text1"/>
          <w:lang w:val="lt-LT"/>
        </w:rPr>
        <w:t>.</w:t>
      </w:r>
    </w:p>
    <w:p w14:paraId="66D016D8" w14:textId="302F2D96" w:rsidR="00843077" w:rsidRDefault="00843077"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6.1</w:t>
      </w:r>
      <w:r w:rsidR="0027337A">
        <w:rPr>
          <w:rFonts w:ascii="Times New Roman" w:hAnsi="Times New Roman" w:cs="Times New Roman"/>
          <w:color w:val="000000" w:themeColor="text1"/>
          <w:lang w:val="lt-LT"/>
        </w:rPr>
        <w:t>2</w:t>
      </w:r>
      <w:r>
        <w:rPr>
          <w:rFonts w:ascii="Times New Roman" w:hAnsi="Times New Roman" w:cs="Times New Roman"/>
          <w:color w:val="000000" w:themeColor="text1"/>
          <w:lang w:val="lt-LT"/>
        </w:rPr>
        <w:t xml:space="preserve">. </w:t>
      </w:r>
      <w:r w:rsidRPr="007A5627">
        <w:rPr>
          <w:rFonts w:ascii="Times New Roman" w:hAnsi="Times New Roman" w:cs="Times New Roman"/>
          <w:b/>
          <w:bCs/>
          <w:color w:val="000000" w:themeColor="text1"/>
          <w:lang w:val="lt-LT"/>
        </w:rPr>
        <w:t>Triukšmo šaltinio valdytojas</w:t>
      </w:r>
      <w:r>
        <w:rPr>
          <w:rFonts w:ascii="Times New Roman" w:hAnsi="Times New Roman" w:cs="Times New Roman"/>
          <w:color w:val="000000" w:themeColor="text1"/>
          <w:lang w:val="lt-LT"/>
        </w:rPr>
        <w:t xml:space="preserve"> – triukšmo šaltinio savininkas arba kitas asmuo, teisėtai valdantis triukšmo šaltinį</w:t>
      </w:r>
      <w:r w:rsidR="00880DD0">
        <w:rPr>
          <w:rFonts w:ascii="Times New Roman" w:hAnsi="Times New Roman" w:cs="Times New Roman"/>
          <w:color w:val="000000" w:themeColor="text1"/>
          <w:lang w:val="lt-LT"/>
        </w:rPr>
        <w:t>.</w:t>
      </w:r>
    </w:p>
    <w:p w14:paraId="20C7CD18" w14:textId="704037D8" w:rsidR="00843077" w:rsidRDefault="00843077"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6.1</w:t>
      </w:r>
      <w:r w:rsidR="0027337A">
        <w:rPr>
          <w:rFonts w:ascii="Times New Roman" w:hAnsi="Times New Roman" w:cs="Times New Roman"/>
          <w:color w:val="000000" w:themeColor="text1"/>
          <w:lang w:val="lt-LT"/>
        </w:rPr>
        <w:t>3</w:t>
      </w:r>
      <w:r>
        <w:rPr>
          <w:rFonts w:ascii="Times New Roman" w:hAnsi="Times New Roman" w:cs="Times New Roman"/>
          <w:color w:val="000000" w:themeColor="text1"/>
          <w:lang w:val="lt-LT"/>
        </w:rPr>
        <w:t xml:space="preserve">. </w:t>
      </w:r>
      <w:r w:rsidRPr="007A5627">
        <w:rPr>
          <w:rFonts w:ascii="Times New Roman" w:hAnsi="Times New Roman" w:cs="Times New Roman"/>
          <w:b/>
          <w:bCs/>
          <w:color w:val="000000" w:themeColor="text1"/>
          <w:lang w:val="lt-LT"/>
        </w:rPr>
        <w:t>Triukšmingos transporto priemonės ir mechanizmai</w:t>
      </w:r>
      <w:r>
        <w:rPr>
          <w:rFonts w:ascii="Times New Roman" w:hAnsi="Times New Roman" w:cs="Times New Roman"/>
          <w:color w:val="000000" w:themeColor="text1"/>
          <w:lang w:val="lt-LT"/>
        </w:rPr>
        <w:t xml:space="preserve"> – motoriniai pjūklai, žoliapjovės, traktoriai ir kita technika, kuria atliekami ūkio darbai, techniškai netvarkingos ar techninių reikalavimų neatitinkančios transporto priemonės</w:t>
      </w:r>
      <w:r w:rsidR="00880DD0">
        <w:rPr>
          <w:rFonts w:ascii="Times New Roman" w:hAnsi="Times New Roman" w:cs="Times New Roman"/>
          <w:color w:val="000000" w:themeColor="text1"/>
          <w:lang w:val="lt-LT"/>
        </w:rPr>
        <w:t>.</w:t>
      </w:r>
    </w:p>
    <w:p w14:paraId="7B154541" w14:textId="021D534C" w:rsidR="00843077" w:rsidRDefault="00843077"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6.1</w:t>
      </w:r>
      <w:r w:rsidR="0027337A">
        <w:rPr>
          <w:rFonts w:ascii="Times New Roman" w:hAnsi="Times New Roman" w:cs="Times New Roman"/>
          <w:color w:val="000000" w:themeColor="text1"/>
          <w:lang w:val="lt-LT"/>
        </w:rPr>
        <w:t>4</w:t>
      </w:r>
      <w:r>
        <w:rPr>
          <w:rFonts w:ascii="Times New Roman" w:hAnsi="Times New Roman" w:cs="Times New Roman"/>
          <w:color w:val="000000" w:themeColor="text1"/>
          <w:lang w:val="lt-LT"/>
        </w:rPr>
        <w:t xml:space="preserve">. </w:t>
      </w:r>
      <w:r w:rsidRPr="007A5627">
        <w:rPr>
          <w:rFonts w:ascii="Times New Roman" w:hAnsi="Times New Roman" w:cs="Times New Roman"/>
          <w:b/>
          <w:bCs/>
          <w:color w:val="000000" w:themeColor="text1"/>
          <w:lang w:val="lt-LT"/>
        </w:rPr>
        <w:t>Triukšmo valdymas</w:t>
      </w:r>
      <w:r>
        <w:rPr>
          <w:rFonts w:ascii="Times New Roman" w:hAnsi="Times New Roman" w:cs="Times New Roman"/>
          <w:color w:val="000000" w:themeColor="text1"/>
          <w:lang w:val="lt-LT"/>
        </w:rPr>
        <w:t xml:space="preserve"> – visuma teisinių, organizacinių ir techninių priemonių, kurių tikslas – užtikrinti gyventojų ir aplinkos apsaugą nuo žalingo triukšmo poveikio, įskaitant gyventojų apsaugą nuo triukšmo sukeliamo dirginimo ir miego trikdymo, ir išsaugoti tyliąsias zonas</w:t>
      </w:r>
      <w:r w:rsidR="007C1424">
        <w:rPr>
          <w:rFonts w:ascii="Times New Roman" w:hAnsi="Times New Roman" w:cs="Times New Roman"/>
          <w:color w:val="000000" w:themeColor="text1"/>
          <w:lang w:val="lt-LT"/>
        </w:rPr>
        <w:t>.</w:t>
      </w:r>
    </w:p>
    <w:p w14:paraId="64D90DE3" w14:textId="388143D7" w:rsidR="00843077" w:rsidRDefault="00843077"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6.1</w:t>
      </w:r>
      <w:r w:rsidR="0027337A">
        <w:rPr>
          <w:rFonts w:ascii="Times New Roman" w:hAnsi="Times New Roman" w:cs="Times New Roman"/>
          <w:color w:val="000000" w:themeColor="text1"/>
          <w:lang w:val="lt-LT"/>
        </w:rPr>
        <w:t>5</w:t>
      </w:r>
      <w:r>
        <w:rPr>
          <w:rFonts w:ascii="Times New Roman" w:hAnsi="Times New Roman" w:cs="Times New Roman"/>
          <w:color w:val="000000" w:themeColor="text1"/>
          <w:lang w:val="lt-LT"/>
        </w:rPr>
        <w:t xml:space="preserve">. </w:t>
      </w:r>
      <w:r w:rsidRPr="007A5627">
        <w:rPr>
          <w:rFonts w:ascii="Times New Roman" w:hAnsi="Times New Roman" w:cs="Times New Roman"/>
          <w:b/>
          <w:bCs/>
          <w:color w:val="000000" w:themeColor="text1"/>
          <w:lang w:val="lt-LT"/>
        </w:rPr>
        <w:t>Vieš</w:t>
      </w:r>
      <w:r w:rsidR="00013F76">
        <w:rPr>
          <w:rFonts w:ascii="Times New Roman" w:hAnsi="Times New Roman" w:cs="Times New Roman"/>
          <w:b/>
          <w:bCs/>
          <w:color w:val="000000" w:themeColor="text1"/>
          <w:lang w:val="lt-LT"/>
        </w:rPr>
        <w:t>oji</w:t>
      </w:r>
      <w:r w:rsidRPr="007A5627">
        <w:rPr>
          <w:rFonts w:ascii="Times New Roman" w:hAnsi="Times New Roman" w:cs="Times New Roman"/>
          <w:b/>
          <w:bCs/>
          <w:color w:val="000000" w:themeColor="text1"/>
          <w:lang w:val="lt-LT"/>
        </w:rPr>
        <w:t xml:space="preserve"> vieta</w:t>
      </w:r>
      <w:r>
        <w:rPr>
          <w:rFonts w:ascii="Times New Roman" w:hAnsi="Times New Roman" w:cs="Times New Roman"/>
          <w:color w:val="000000" w:themeColor="text1"/>
          <w:lang w:val="lt-LT"/>
        </w:rPr>
        <w:t xml:space="preserve"> – aikštės, skverai, parkai, gatvės, paplūdimiai, gyvenamųjų namų kiemai, viešasis transportas ir kt. visuomenės reikmėms naudojama teritorija, gyvenamoji aplinka</w:t>
      </w:r>
      <w:r w:rsidR="007C1424">
        <w:rPr>
          <w:rFonts w:ascii="Times New Roman" w:hAnsi="Times New Roman" w:cs="Times New Roman"/>
          <w:color w:val="000000" w:themeColor="text1"/>
          <w:lang w:val="lt-LT"/>
        </w:rPr>
        <w:t>.</w:t>
      </w:r>
    </w:p>
    <w:p w14:paraId="3ACED37D" w14:textId="0F21DAF1" w:rsidR="00843077" w:rsidRDefault="00843077"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6.1</w:t>
      </w:r>
      <w:r w:rsidR="0027337A">
        <w:rPr>
          <w:rFonts w:ascii="Times New Roman" w:hAnsi="Times New Roman" w:cs="Times New Roman"/>
          <w:color w:val="000000" w:themeColor="text1"/>
          <w:lang w:val="lt-LT"/>
        </w:rPr>
        <w:t>6</w:t>
      </w:r>
      <w:r>
        <w:rPr>
          <w:rFonts w:ascii="Times New Roman" w:hAnsi="Times New Roman" w:cs="Times New Roman"/>
          <w:color w:val="000000" w:themeColor="text1"/>
          <w:lang w:val="lt-LT"/>
        </w:rPr>
        <w:t xml:space="preserve">. </w:t>
      </w:r>
      <w:r w:rsidRPr="007A5627">
        <w:rPr>
          <w:rFonts w:ascii="Times New Roman" w:hAnsi="Times New Roman" w:cs="Times New Roman"/>
          <w:b/>
          <w:bCs/>
          <w:color w:val="000000" w:themeColor="text1"/>
          <w:lang w:val="lt-LT"/>
        </w:rPr>
        <w:t>Viešosios rimties trikdymas</w:t>
      </w:r>
      <w:r>
        <w:rPr>
          <w:rFonts w:ascii="Times New Roman" w:hAnsi="Times New Roman" w:cs="Times New Roman"/>
          <w:color w:val="000000" w:themeColor="text1"/>
          <w:lang w:val="lt-LT"/>
        </w:rPr>
        <w:t xml:space="preserve"> – šauksmai, švilpimas, garsus dainavimas arba grojimas muzikos instrumentais ir kitokiais garsiniais aparatais, </w:t>
      </w:r>
      <w:r w:rsidR="007A5627">
        <w:rPr>
          <w:rFonts w:ascii="Times New Roman" w:hAnsi="Times New Roman" w:cs="Times New Roman"/>
          <w:color w:val="000000" w:themeColor="text1"/>
          <w:lang w:val="lt-LT"/>
        </w:rPr>
        <w:t>pastatų durų, transporto priemonių triukšmingas veikimas.</w:t>
      </w:r>
    </w:p>
    <w:p w14:paraId="5C370A6B" w14:textId="342AF191" w:rsidR="007A5627" w:rsidRDefault="007A5627"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lastRenderedPageBreak/>
        <w:t>7. Kitos šiose taisyklėse vartojamos sąvokos atitinka Lietuvos Respublikos triukšmo valdymo įstatyme ir kituose teisės aktuose vartojamas sąvokas.</w:t>
      </w:r>
    </w:p>
    <w:p w14:paraId="414B2B78" w14:textId="04AAF552" w:rsidR="003B011D" w:rsidRDefault="003B011D"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8. Gyvenamuosiuose ir visuomeninės paskirties pastatuose bei jų aplinkoje reglamentuojamas leidžiamas triukšmo ribinis dydis pagal paros laiką skirstomas:</w:t>
      </w:r>
    </w:p>
    <w:p w14:paraId="54334F9E" w14:textId="3D048D39" w:rsidR="003B011D" w:rsidRDefault="003B011D"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 xml:space="preserve">8.1. </w:t>
      </w:r>
      <w:r w:rsidR="00085EA7">
        <w:rPr>
          <w:rFonts w:ascii="Times New Roman" w:hAnsi="Times New Roman" w:cs="Times New Roman"/>
          <w:color w:val="000000" w:themeColor="text1"/>
          <w:lang w:val="lt-LT"/>
        </w:rPr>
        <w:t>d</w:t>
      </w:r>
      <w:r>
        <w:rPr>
          <w:rFonts w:ascii="Times New Roman" w:hAnsi="Times New Roman" w:cs="Times New Roman"/>
          <w:color w:val="000000" w:themeColor="text1"/>
          <w:lang w:val="lt-LT"/>
        </w:rPr>
        <w:t>ienos triukšmo rodiklis (</w:t>
      </w:r>
      <w:proofErr w:type="spellStart"/>
      <w:r>
        <w:rPr>
          <w:rFonts w:ascii="Times New Roman" w:hAnsi="Times New Roman" w:cs="Times New Roman"/>
          <w:color w:val="000000" w:themeColor="text1"/>
          <w:lang w:val="lt-LT"/>
        </w:rPr>
        <w:t>L</w:t>
      </w:r>
      <w:r>
        <w:rPr>
          <w:rFonts w:ascii="Times New Roman" w:hAnsi="Times New Roman" w:cs="Times New Roman"/>
          <w:color w:val="000000" w:themeColor="text1"/>
          <w:vertAlign w:val="subscript"/>
          <w:lang w:val="lt-LT"/>
        </w:rPr>
        <w:t>dienos</w:t>
      </w:r>
      <w:proofErr w:type="spellEnd"/>
      <w:r>
        <w:rPr>
          <w:rFonts w:ascii="Times New Roman" w:hAnsi="Times New Roman" w:cs="Times New Roman"/>
          <w:color w:val="000000" w:themeColor="text1"/>
          <w:lang w:val="lt-LT"/>
        </w:rPr>
        <w:t>)</w:t>
      </w:r>
      <w:r>
        <w:rPr>
          <w:rFonts w:ascii="Times New Roman" w:hAnsi="Times New Roman" w:cs="Times New Roman"/>
          <w:color w:val="000000" w:themeColor="text1"/>
          <w:vertAlign w:val="subscript"/>
          <w:lang w:val="lt-LT"/>
        </w:rPr>
        <w:t xml:space="preserve"> </w:t>
      </w:r>
      <w:r>
        <w:rPr>
          <w:rFonts w:ascii="Times New Roman" w:hAnsi="Times New Roman" w:cs="Times New Roman"/>
          <w:color w:val="000000" w:themeColor="text1"/>
          <w:lang w:val="lt-LT"/>
        </w:rPr>
        <w:t>– nuo 7.00 val. iki 19.00 val.;</w:t>
      </w:r>
    </w:p>
    <w:p w14:paraId="3AED03A8" w14:textId="40F76673" w:rsidR="003B011D" w:rsidRDefault="003B011D"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 xml:space="preserve">8.2. </w:t>
      </w:r>
      <w:r w:rsidR="00085EA7">
        <w:rPr>
          <w:rFonts w:ascii="Times New Roman" w:hAnsi="Times New Roman" w:cs="Times New Roman"/>
          <w:color w:val="000000" w:themeColor="text1"/>
          <w:lang w:val="lt-LT"/>
        </w:rPr>
        <w:t>v</w:t>
      </w:r>
      <w:r>
        <w:rPr>
          <w:rFonts w:ascii="Times New Roman" w:hAnsi="Times New Roman" w:cs="Times New Roman"/>
          <w:color w:val="000000" w:themeColor="text1"/>
          <w:lang w:val="lt-LT"/>
        </w:rPr>
        <w:t>akaro triukšmo rodiklis (</w:t>
      </w:r>
      <w:proofErr w:type="spellStart"/>
      <w:r>
        <w:rPr>
          <w:rFonts w:ascii="Times New Roman" w:hAnsi="Times New Roman" w:cs="Times New Roman"/>
          <w:color w:val="000000" w:themeColor="text1"/>
          <w:lang w:val="lt-LT"/>
        </w:rPr>
        <w:t>L</w:t>
      </w:r>
      <w:r>
        <w:rPr>
          <w:rFonts w:ascii="Times New Roman" w:hAnsi="Times New Roman" w:cs="Times New Roman"/>
          <w:color w:val="000000" w:themeColor="text1"/>
          <w:vertAlign w:val="subscript"/>
          <w:lang w:val="lt-LT"/>
        </w:rPr>
        <w:t>vakaro</w:t>
      </w:r>
      <w:proofErr w:type="spellEnd"/>
      <w:r>
        <w:rPr>
          <w:rFonts w:ascii="Times New Roman" w:hAnsi="Times New Roman" w:cs="Times New Roman"/>
          <w:color w:val="000000" w:themeColor="text1"/>
          <w:lang w:val="lt-LT"/>
        </w:rPr>
        <w:t>) – nuo 19.00 val. iki 22</w:t>
      </w:r>
      <w:r w:rsidR="007D1B58">
        <w:rPr>
          <w:rFonts w:ascii="Times New Roman" w:hAnsi="Times New Roman" w:cs="Times New Roman"/>
          <w:color w:val="000000" w:themeColor="text1"/>
          <w:lang w:val="lt-LT"/>
        </w:rPr>
        <w:t>.00</w:t>
      </w:r>
      <w:r>
        <w:rPr>
          <w:rFonts w:ascii="Times New Roman" w:hAnsi="Times New Roman" w:cs="Times New Roman"/>
          <w:color w:val="000000" w:themeColor="text1"/>
          <w:lang w:val="lt-LT"/>
        </w:rPr>
        <w:t xml:space="preserve"> val</w:t>
      </w:r>
      <w:r w:rsidR="00EC67C0">
        <w:rPr>
          <w:rFonts w:ascii="Times New Roman" w:hAnsi="Times New Roman" w:cs="Times New Roman"/>
          <w:color w:val="000000" w:themeColor="text1"/>
          <w:lang w:val="lt-LT"/>
        </w:rPr>
        <w:t>.</w:t>
      </w:r>
      <w:r>
        <w:rPr>
          <w:rFonts w:ascii="Times New Roman" w:hAnsi="Times New Roman" w:cs="Times New Roman"/>
          <w:color w:val="000000" w:themeColor="text1"/>
          <w:lang w:val="lt-LT"/>
        </w:rPr>
        <w:t>;</w:t>
      </w:r>
    </w:p>
    <w:p w14:paraId="53B2572A" w14:textId="2FB46AF3" w:rsidR="003B011D" w:rsidRPr="003B011D" w:rsidRDefault="003B011D" w:rsidP="00A00D8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 xml:space="preserve">8.3. </w:t>
      </w:r>
      <w:r w:rsidR="00085EA7">
        <w:rPr>
          <w:rFonts w:ascii="Times New Roman" w:hAnsi="Times New Roman" w:cs="Times New Roman"/>
          <w:color w:val="000000" w:themeColor="text1"/>
          <w:lang w:val="lt-LT"/>
        </w:rPr>
        <w:t>n</w:t>
      </w:r>
      <w:r>
        <w:rPr>
          <w:rFonts w:ascii="Times New Roman" w:hAnsi="Times New Roman" w:cs="Times New Roman"/>
          <w:color w:val="000000" w:themeColor="text1"/>
          <w:lang w:val="lt-LT"/>
        </w:rPr>
        <w:t>akties triukšmo rodiklis (</w:t>
      </w:r>
      <w:proofErr w:type="spellStart"/>
      <w:r>
        <w:rPr>
          <w:rFonts w:ascii="Times New Roman" w:hAnsi="Times New Roman" w:cs="Times New Roman"/>
          <w:color w:val="000000" w:themeColor="text1"/>
          <w:lang w:val="lt-LT"/>
        </w:rPr>
        <w:t>L</w:t>
      </w:r>
      <w:r>
        <w:rPr>
          <w:rFonts w:ascii="Times New Roman" w:hAnsi="Times New Roman" w:cs="Times New Roman"/>
          <w:color w:val="000000" w:themeColor="text1"/>
          <w:vertAlign w:val="subscript"/>
          <w:lang w:val="lt-LT"/>
        </w:rPr>
        <w:t>nakties</w:t>
      </w:r>
      <w:proofErr w:type="spellEnd"/>
      <w:r>
        <w:rPr>
          <w:rFonts w:ascii="Times New Roman" w:hAnsi="Times New Roman" w:cs="Times New Roman"/>
          <w:color w:val="000000" w:themeColor="text1"/>
          <w:lang w:val="lt-LT"/>
        </w:rPr>
        <w:t xml:space="preserve">) – nuo 22.00 val. iki 7.00 val. </w:t>
      </w:r>
    </w:p>
    <w:p w14:paraId="1AF454C4" w14:textId="77777777" w:rsidR="007A5627" w:rsidRDefault="007A5627" w:rsidP="00A00D84">
      <w:pPr>
        <w:spacing w:after="0" w:line="360" w:lineRule="auto"/>
        <w:ind w:firstLine="720"/>
        <w:jc w:val="both"/>
        <w:rPr>
          <w:rFonts w:ascii="Times New Roman" w:hAnsi="Times New Roman" w:cs="Times New Roman"/>
          <w:color w:val="000000" w:themeColor="text1"/>
          <w:lang w:val="lt-LT"/>
        </w:rPr>
      </w:pPr>
    </w:p>
    <w:p w14:paraId="71E98C61" w14:textId="645212F9" w:rsidR="007A5627" w:rsidRPr="007A5627" w:rsidRDefault="007A5627" w:rsidP="00880DD0">
      <w:pPr>
        <w:spacing w:after="0" w:line="240" w:lineRule="auto"/>
        <w:jc w:val="center"/>
        <w:rPr>
          <w:rFonts w:ascii="Times New Roman" w:hAnsi="Times New Roman" w:cs="Times New Roman"/>
          <w:b/>
          <w:bCs/>
          <w:color w:val="000000" w:themeColor="text1"/>
          <w:lang w:val="lt-LT"/>
        </w:rPr>
      </w:pPr>
      <w:r w:rsidRPr="007A5627">
        <w:rPr>
          <w:rFonts w:ascii="Times New Roman" w:hAnsi="Times New Roman" w:cs="Times New Roman"/>
          <w:b/>
          <w:bCs/>
          <w:color w:val="000000" w:themeColor="text1"/>
          <w:lang w:val="lt-LT"/>
        </w:rPr>
        <w:t>II SKYRIUS</w:t>
      </w:r>
    </w:p>
    <w:p w14:paraId="108ACDAE" w14:textId="7742353D" w:rsidR="007A5627" w:rsidRDefault="007A5627" w:rsidP="00880DD0">
      <w:pPr>
        <w:spacing w:after="0" w:line="240" w:lineRule="auto"/>
        <w:jc w:val="center"/>
        <w:rPr>
          <w:rFonts w:ascii="Times New Roman" w:hAnsi="Times New Roman" w:cs="Times New Roman"/>
          <w:b/>
          <w:bCs/>
          <w:color w:val="000000" w:themeColor="text1"/>
          <w:lang w:val="lt-LT"/>
        </w:rPr>
      </w:pPr>
      <w:r w:rsidRPr="007A5627">
        <w:rPr>
          <w:rFonts w:ascii="Times New Roman" w:hAnsi="Times New Roman" w:cs="Times New Roman"/>
          <w:b/>
          <w:bCs/>
          <w:color w:val="000000" w:themeColor="text1"/>
          <w:lang w:val="lt-LT"/>
        </w:rPr>
        <w:t>TRIUKŠMO PREVENCIJOS PRIEMONĖS</w:t>
      </w:r>
    </w:p>
    <w:p w14:paraId="64513FA2" w14:textId="77777777" w:rsidR="007A5627" w:rsidRPr="0027337A" w:rsidRDefault="007A5627" w:rsidP="007A5627">
      <w:pPr>
        <w:spacing w:after="0" w:line="360" w:lineRule="auto"/>
        <w:ind w:firstLine="720"/>
        <w:rPr>
          <w:rFonts w:ascii="Times New Roman" w:hAnsi="Times New Roman" w:cs="Times New Roman"/>
          <w:color w:val="000000" w:themeColor="text1"/>
          <w:lang w:val="lt-LT"/>
        </w:rPr>
      </w:pPr>
    </w:p>
    <w:p w14:paraId="2C3C8D30" w14:textId="43D6CCDD" w:rsidR="007A5627" w:rsidRPr="0027337A" w:rsidRDefault="0027337A" w:rsidP="00530DAB">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9</w:t>
      </w:r>
      <w:r w:rsidR="007A5627" w:rsidRPr="0027337A">
        <w:rPr>
          <w:rFonts w:ascii="Times New Roman" w:hAnsi="Times New Roman" w:cs="Times New Roman"/>
          <w:color w:val="000000" w:themeColor="text1"/>
          <w:lang w:val="lt-LT"/>
        </w:rPr>
        <w:t>. Triukšmo prevencija įgyvendinama siekiant valdyti triukšmą ir jo poveikį žmonių sveikatai.</w:t>
      </w:r>
    </w:p>
    <w:p w14:paraId="70B7BFA2" w14:textId="3418ABB1" w:rsidR="00530DAB" w:rsidRPr="0027337A" w:rsidRDefault="007A5627"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 xml:space="preserve">10. </w:t>
      </w:r>
      <w:r w:rsidR="00530DAB" w:rsidRPr="0027337A">
        <w:rPr>
          <w:rFonts w:ascii="Times New Roman" w:hAnsi="Times New Roman" w:cs="Times New Roman"/>
          <w:color w:val="000000" w:themeColor="text1"/>
          <w:lang w:val="lt-LT"/>
        </w:rPr>
        <w:t xml:space="preserve">Siekdama apsaugoti žmonių sveikatą, Kalvarijos savivaldybės taryba tvirtina triukšmo prevencijos zonas ir </w:t>
      </w:r>
      <w:r w:rsidR="00BD21F8">
        <w:rPr>
          <w:rFonts w:ascii="Times New Roman" w:hAnsi="Times New Roman" w:cs="Times New Roman"/>
          <w:color w:val="000000" w:themeColor="text1"/>
          <w:lang w:val="lt-LT"/>
        </w:rPr>
        <w:t>turi teisę gauti informaciją</w:t>
      </w:r>
      <w:r w:rsidR="00530DAB" w:rsidRPr="0027337A">
        <w:rPr>
          <w:rFonts w:ascii="Times New Roman" w:hAnsi="Times New Roman" w:cs="Times New Roman"/>
          <w:color w:val="000000" w:themeColor="text1"/>
          <w:lang w:val="lt-LT"/>
        </w:rPr>
        <w:t>, kaip Savivaldybės vykdomosios institucijos, kiti pavaldūs viešojo administravimo subjektai įgyvendina funkcijas triukšmo valdymo srityje.</w:t>
      </w:r>
    </w:p>
    <w:p w14:paraId="02FFECE3" w14:textId="2DB07D11" w:rsidR="007A5627" w:rsidRPr="0027337A" w:rsidRDefault="00530DAB"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11. Siekdama apsaugoti žmonių sveikatą ir aplinką, kuomet yra viršijami triukšmo ribiniai dydžiai, Savivaldybės vykdomoji institucija ir Lietuvos Respublikos sveikatos apsaugos ministerija ar jos įgaliota institucija – Nacionalini</w:t>
      </w:r>
      <w:r w:rsidR="009E2DC1">
        <w:rPr>
          <w:rFonts w:ascii="Times New Roman" w:hAnsi="Times New Roman" w:cs="Times New Roman"/>
          <w:color w:val="000000" w:themeColor="text1"/>
          <w:lang w:val="lt-LT"/>
        </w:rPr>
        <w:t>s</w:t>
      </w:r>
      <w:r w:rsidRPr="0027337A">
        <w:rPr>
          <w:rFonts w:ascii="Times New Roman" w:hAnsi="Times New Roman" w:cs="Times New Roman"/>
          <w:color w:val="000000" w:themeColor="text1"/>
          <w:lang w:val="lt-LT"/>
        </w:rPr>
        <w:t xml:space="preserve"> visuomenės sveikatos centr</w:t>
      </w:r>
      <w:r w:rsidR="009E2DC1">
        <w:rPr>
          <w:rFonts w:ascii="Times New Roman" w:hAnsi="Times New Roman" w:cs="Times New Roman"/>
          <w:color w:val="000000" w:themeColor="text1"/>
          <w:lang w:val="lt-LT"/>
        </w:rPr>
        <w:t>as</w:t>
      </w:r>
      <w:r w:rsidRPr="0027337A">
        <w:rPr>
          <w:rFonts w:ascii="Times New Roman" w:hAnsi="Times New Roman" w:cs="Times New Roman"/>
          <w:color w:val="000000" w:themeColor="text1"/>
          <w:lang w:val="lt-LT"/>
        </w:rPr>
        <w:t xml:space="preserve"> prie Sveikatos apsaugos ministerijos</w:t>
      </w:r>
      <w:r w:rsidR="009E2DC1">
        <w:rPr>
          <w:rFonts w:ascii="Times New Roman" w:hAnsi="Times New Roman" w:cs="Times New Roman"/>
          <w:color w:val="000000" w:themeColor="text1"/>
          <w:lang w:val="lt-LT"/>
        </w:rPr>
        <w:t xml:space="preserve"> –</w:t>
      </w:r>
      <w:r w:rsidRPr="0027337A">
        <w:rPr>
          <w:rFonts w:ascii="Times New Roman" w:hAnsi="Times New Roman" w:cs="Times New Roman"/>
          <w:color w:val="000000" w:themeColor="text1"/>
          <w:lang w:val="lt-LT"/>
        </w:rPr>
        <w:t xml:space="preserve"> turi teisę laikinai:</w:t>
      </w:r>
    </w:p>
    <w:p w14:paraId="01C0AFF2" w14:textId="59DB8943" w:rsidR="00530DAB" w:rsidRPr="0027337A" w:rsidRDefault="00530DAB"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11.1. apriboti stacionarių triukšmo šaltinių veiklą;</w:t>
      </w:r>
    </w:p>
    <w:p w14:paraId="34D94C2E" w14:textId="35372E75" w:rsidR="00530DAB" w:rsidRPr="0027337A" w:rsidRDefault="00530DAB"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11.2. įpareigoti taikyti kitas triukšmo mažinimo priemones;</w:t>
      </w:r>
    </w:p>
    <w:p w14:paraId="4E35426F" w14:textId="1E8C9E90" w:rsidR="00530DAB" w:rsidRPr="0027337A" w:rsidRDefault="00530DAB"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11.3. suderinus su Lietuvos Respublikos susisiekimo ministerija, nustatytoje teritorijoje apriboti arba uždrausti transporto priemonių eismą.</w:t>
      </w:r>
    </w:p>
    <w:p w14:paraId="3DBAFE99" w14:textId="42FE496B" w:rsidR="00530DAB" w:rsidRPr="0027337A" w:rsidRDefault="00530DAB"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 xml:space="preserve">12. Savivaldybės taryba gali 50 m atstumu aplink tyliųjų viešųjų zonų triukšmo šaltinį nustatyti žemesnį leidžiamą triukšmo lygį, negu yra nustatytas triukšmo lygis tyliojoje viešojoje zonoje, jeigu  </w:t>
      </w:r>
      <w:r w:rsidR="00D47C3E">
        <w:rPr>
          <w:rFonts w:ascii="Times New Roman" w:hAnsi="Times New Roman" w:cs="Times New Roman"/>
          <w:color w:val="000000" w:themeColor="text1"/>
          <w:lang w:val="lt-LT"/>
        </w:rPr>
        <w:t>nusprendžia</w:t>
      </w:r>
      <w:r w:rsidRPr="0027337A">
        <w:rPr>
          <w:rFonts w:ascii="Times New Roman" w:hAnsi="Times New Roman" w:cs="Times New Roman"/>
          <w:color w:val="000000" w:themeColor="text1"/>
          <w:lang w:val="lt-LT"/>
        </w:rPr>
        <w:t>, k</w:t>
      </w:r>
      <w:r w:rsidR="003473B0" w:rsidRPr="0027337A">
        <w:rPr>
          <w:rFonts w:ascii="Times New Roman" w:hAnsi="Times New Roman" w:cs="Times New Roman"/>
          <w:color w:val="000000" w:themeColor="text1"/>
          <w:lang w:val="lt-LT"/>
        </w:rPr>
        <w:t xml:space="preserve">ad tyliųjų viešųjų zonų atskiros vietos dėl jose esančių triukšmo šaltinių kelia pavojų žmonių sveikatai. </w:t>
      </w:r>
    </w:p>
    <w:p w14:paraId="7C8C7A0A" w14:textId="66843138" w:rsidR="003B011D" w:rsidRPr="0027337A" w:rsidRDefault="003B011D"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 xml:space="preserve">13. Muzikinių ar kitų renginių viešose vietose metu triukšmas negali viršyti teisės aktais nustatytų </w:t>
      </w:r>
      <w:r w:rsidR="003E6A54" w:rsidRPr="0027337A">
        <w:rPr>
          <w:rFonts w:ascii="Times New Roman" w:hAnsi="Times New Roman" w:cs="Times New Roman"/>
          <w:color w:val="000000" w:themeColor="text1"/>
          <w:lang w:val="lt-LT"/>
        </w:rPr>
        <w:t xml:space="preserve">normų ir yra taikomos Lietuvos higienos normos HN 33:2011 </w:t>
      </w:r>
      <w:r w:rsidR="006218E9">
        <w:rPr>
          <w:rFonts w:ascii="Times New Roman" w:hAnsi="Times New Roman" w:cs="Times New Roman"/>
          <w:color w:val="000000" w:themeColor="text1"/>
          <w:lang w:val="lt-LT"/>
        </w:rPr>
        <w:t>„</w:t>
      </w:r>
      <w:r w:rsidR="003E6A54" w:rsidRPr="0027337A">
        <w:rPr>
          <w:rFonts w:ascii="Times New Roman" w:hAnsi="Times New Roman" w:cs="Times New Roman"/>
          <w:color w:val="000000" w:themeColor="text1"/>
          <w:lang w:val="lt-LT"/>
        </w:rPr>
        <w:t>Triukšmo ribiniai dydžiai gyvenamuosiuose ir visuomeninės paskirties pastatuose bei jų aplinkoje</w:t>
      </w:r>
      <w:r w:rsidR="006218E9">
        <w:rPr>
          <w:rFonts w:ascii="Times New Roman" w:hAnsi="Times New Roman" w:cs="Times New Roman"/>
          <w:color w:val="000000" w:themeColor="text1"/>
          <w:lang w:val="lt-LT"/>
        </w:rPr>
        <w:t>“</w:t>
      </w:r>
      <w:r w:rsidR="003E6A54" w:rsidRPr="0027337A">
        <w:rPr>
          <w:rFonts w:ascii="Times New Roman" w:hAnsi="Times New Roman" w:cs="Times New Roman"/>
          <w:color w:val="000000" w:themeColor="text1"/>
          <w:lang w:val="lt-LT"/>
        </w:rPr>
        <w:t xml:space="preserve">, patvirtintos Lietuvos Respublikos sveikatos apsaugos ministro 2011 m. birželio 13 d. įsakymu Nr. V-604 </w:t>
      </w:r>
      <w:r w:rsidR="006218E9">
        <w:rPr>
          <w:rFonts w:ascii="Times New Roman" w:hAnsi="Times New Roman" w:cs="Times New Roman"/>
          <w:color w:val="000000" w:themeColor="text1"/>
          <w:lang w:val="lt-LT"/>
        </w:rPr>
        <w:t>„</w:t>
      </w:r>
      <w:r w:rsidR="003E6A54" w:rsidRPr="0027337A">
        <w:rPr>
          <w:rFonts w:ascii="Times New Roman" w:hAnsi="Times New Roman" w:cs="Times New Roman"/>
          <w:color w:val="000000" w:themeColor="text1"/>
          <w:lang w:val="lt-LT"/>
        </w:rPr>
        <w:t xml:space="preserve">Dėl Lietuvos higienos normos HN 33:2011 </w:t>
      </w:r>
      <w:r w:rsidR="006218E9">
        <w:rPr>
          <w:rFonts w:ascii="Times New Roman" w:hAnsi="Times New Roman" w:cs="Times New Roman"/>
          <w:color w:val="000000" w:themeColor="text1"/>
          <w:lang w:val="lt-LT"/>
        </w:rPr>
        <w:t>„</w:t>
      </w:r>
      <w:r w:rsidR="003E6A54" w:rsidRPr="0027337A">
        <w:rPr>
          <w:rFonts w:ascii="Times New Roman" w:hAnsi="Times New Roman" w:cs="Times New Roman"/>
          <w:color w:val="000000" w:themeColor="text1"/>
          <w:lang w:val="lt-LT"/>
        </w:rPr>
        <w:t xml:space="preserve">Triukšmo ribiniai dydžiai gyvenamuosiuose ir visuomeninės paskirties pastatuose bei jų aplinkoje“ patvirtinimo“, nuostatos. </w:t>
      </w:r>
    </w:p>
    <w:p w14:paraId="42888D61" w14:textId="5C8E8200" w:rsidR="007646C0" w:rsidRPr="0027337A" w:rsidRDefault="007646C0"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lastRenderedPageBreak/>
        <w:t>1</w:t>
      </w:r>
      <w:r w:rsidR="0027337A">
        <w:rPr>
          <w:rFonts w:ascii="Times New Roman" w:hAnsi="Times New Roman" w:cs="Times New Roman"/>
          <w:color w:val="000000" w:themeColor="text1"/>
          <w:lang w:val="lt-LT"/>
        </w:rPr>
        <w:t>4</w:t>
      </w:r>
      <w:r w:rsidRPr="0027337A">
        <w:rPr>
          <w:rFonts w:ascii="Times New Roman" w:hAnsi="Times New Roman" w:cs="Times New Roman"/>
          <w:color w:val="000000" w:themeColor="text1"/>
          <w:lang w:val="lt-LT"/>
        </w:rPr>
        <w:t xml:space="preserve">. Gyvūnų savininkai arba už juos atsakingi asmenys privalo užtikrinti, kad jų gyvūnai netrikdytų viešosios rimties. </w:t>
      </w:r>
    </w:p>
    <w:p w14:paraId="4A767A7E" w14:textId="3C1EB97A" w:rsidR="003473B0" w:rsidRPr="00560130" w:rsidRDefault="003473B0" w:rsidP="00530DAB">
      <w:pPr>
        <w:spacing w:after="0" w:line="360" w:lineRule="auto"/>
        <w:ind w:firstLine="720"/>
        <w:jc w:val="both"/>
        <w:rPr>
          <w:rFonts w:ascii="Times New Roman" w:hAnsi="Times New Roman" w:cs="Times New Roman"/>
          <w:color w:val="000000" w:themeColor="text1"/>
          <w:lang w:val="lt-LT"/>
        </w:rPr>
      </w:pPr>
      <w:r w:rsidRPr="00560130">
        <w:rPr>
          <w:rFonts w:ascii="Times New Roman" w:hAnsi="Times New Roman" w:cs="Times New Roman"/>
          <w:color w:val="000000" w:themeColor="text1"/>
          <w:lang w:val="lt-LT"/>
        </w:rPr>
        <w:t>1</w:t>
      </w:r>
      <w:r w:rsidR="0027337A" w:rsidRPr="00560130">
        <w:rPr>
          <w:rFonts w:ascii="Times New Roman" w:hAnsi="Times New Roman" w:cs="Times New Roman"/>
          <w:color w:val="000000" w:themeColor="text1"/>
          <w:lang w:val="lt-LT"/>
        </w:rPr>
        <w:t>5</w:t>
      </w:r>
      <w:r w:rsidRPr="00560130">
        <w:rPr>
          <w:rFonts w:ascii="Times New Roman" w:hAnsi="Times New Roman" w:cs="Times New Roman"/>
          <w:color w:val="000000" w:themeColor="text1"/>
          <w:lang w:val="lt-LT"/>
        </w:rPr>
        <w:t xml:space="preserve">. Tyliosiose viešosiose zonose ir tyliosiose gamtos zonose judrius triukšmo šaltinius ir rankinius mechanizmus, keliančius triukšmą, </w:t>
      </w:r>
      <w:r w:rsidR="00C86B27" w:rsidRPr="00560130">
        <w:rPr>
          <w:rFonts w:ascii="Times New Roman" w:hAnsi="Times New Roman" w:cs="Times New Roman"/>
          <w:color w:val="000000" w:themeColor="text1"/>
          <w:lang w:val="lt-LT"/>
        </w:rPr>
        <w:t>darbo dienomis</w:t>
      </w:r>
      <w:r w:rsidR="006218E9">
        <w:rPr>
          <w:rFonts w:ascii="Times New Roman" w:hAnsi="Times New Roman" w:cs="Times New Roman"/>
          <w:color w:val="000000" w:themeColor="text1"/>
          <w:lang w:val="lt-LT"/>
        </w:rPr>
        <w:t>,</w:t>
      </w:r>
      <w:r w:rsidR="00C86B27" w:rsidRPr="00560130">
        <w:rPr>
          <w:rFonts w:ascii="Times New Roman" w:hAnsi="Times New Roman" w:cs="Times New Roman"/>
          <w:color w:val="000000" w:themeColor="text1"/>
          <w:lang w:val="lt-LT"/>
        </w:rPr>
        <w:t xml:space="preserve"> </w:t>
      </w:r>
      <w:r w:rsidR="006218E9" w:rsidRPr="00560130">
        <w:rPr>
          <w:rFonts w:ascii="Times New Roman" w:hAnsi="Times New Roman" w:cs="Times New Roman"/>
          <w:color w:val="000000" w:themeColor="text1"/>
          <w:lang w:val="lt-LT"/>
        </w:rPr>
        <w:t xml:space="preserve">poilsio ir švenčių dienomis </w:t>
      </w:r>
      <w:r w:rsidR="00C86B27" w:rsidRPr="00560130">
        <w:rPr>
          <w:rFonts w:ascii="Times New Roman" w:hAnsi="Times New Roman" w:cs="Times New Roman"/>
          <w:color w:val="000000" w:themeColor="text1"/>
          <w:lang w:val="lt-LT"/>
        </w:rPr>
        <w:t>draudžiama naudoti nuo 22.00 val. iki 7.00 val.</w:t>
      </w:r>
    </w:p>
    <w:p w14:paraId="0011E19D" w14:textId="199F40E0" w:rsidR="00CF0FEA" w:rsidRPr="0027337A" w:rsidRDefault="00CF0FEA"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w:t>
      </w:r>
      <w:r w:rsidR="0027337A">
        <w:rPr>
          <w:rFonts w:ascii="Times New Roman" w:hAnsi="Times New Roman" w:cs="Times New Roman"/>
          <w:color w:val="000000" w:themeColor="text1"/>
          <w:lang w:val="lt-LT"/>
        </w:rPr>
        <w:t>6</w:t>
      </w:r>
      <w:r w:rsidRPr="0027337A">
        <w:rPr>
          <w:rFonts w:ascii="Times New Roman" w:hAnsi="Times New Roman" w:cs="Times New Roman"/>
          <w:color w:val="000000" w:themeColor="text1"/>
          <w:lang w:val="lt-LT"/>
        </w:rPr>
        <w:t xml:space="preserve">. Daugiabučių namų savininkų bendrijoms, namus administruojančioms įmonėms rekomenduojama namo vidaus tvarkos ir žemės sklypo priežiūros taisyklėse nustatyti triukšmo prevencijos reikalavimus. Jie privalomi visiems daugiabučių namų patalpų savininkams. </w:t>
      </w:r>
    </w:p>
    <w:p w14:paraId="256819AC" w14:textId="3B4F2B6C" w:rsidR="00C86B27" w:rsidRPr="0027337A" w:rsidRDefault="00C86B27"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w:t>
      </w:r>
      <w:r w:rsidR="0027337A">
        <w:rPr>
          <w:rFonts w:ascii="Times New Roman" w:hAnsi="Times New Roman" w:cs="Times New Roman"/>
          <w:color w:val="000000" w:themeColor="text1"/>
          <w:lang w:val="lt-LT"/>
        </w:rPr>
        <w:t>7</w:t>
      </w:r>
      <w:r w:rsidRPr="0027337A">
        <w:rPr>
          <w:rFonts w:ascii="Times New Roman" w:hAnsi="Times New Roman" w:cs="Times New Roman"/>
          <w:color w:val="000000" w:themeColor="text1"/>
          <w:lang w:val="lt-LT"/>
        </w:rPr>
        <w:t>. Savivaldybės viešosiose vietose nuo 22.00 val. iki 7.00 val. draudžiama:</w:t>
      </w:r>
    </w:p>
    <w:p w14:paraId="5B4BA7C0" w14:textId="5CC87359" w:rsidR="00C86B27" w:rsidRPr="0027337A" w:rsidRDefault="00C86B27"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w:t>
      </w:r>
      <w:r w:rsidR="0027337A">
        <w:rPr>
          <w:rFonts w:ascii="Times New Roman" w:hAnsi="Times New Roman" w:cs="Times New Roman"/>
          <w:color w:val="000000" w:themeColor="text1"/>
          <w:lang w:val="lt-LT"/>
        </w:rPr>
        <w:t>7</w:t>
      </w:r>
      <w:r w:rsidRPr="0027337A">
        <w:rPr>
          <w:rFonts w:ascii="Times New Roman" w:hAnsi="Times New Roman" w:cs="Times New Roman"/>
          <w:color w:val="000000" w:themeColor="text1"/>
          <w:lang w:val="lt-LT"/>
        </w:rPr>
        <w:t>.1. trikdyti viešąją rimtį (leisti muziką, groti muzikos instrumentais), kai triukšmas sklinda į aplinką, išskyrus</w:t>
      </w:r>
      <w:r w:rsidR="007646C0" w:rsidRPr="0027337A">
        <w:rPr>
          <w:rFonts w:ascii="Times New Roman" w:hAnsi="Times New Roman" w:cs="Times New Roman"/>
          <w:color w:val="000000" w:themeColor="text1"/>
          <w:lang w:val="lt-LT"/>
        </w:rPr>
        <w:t xml:space="preserve"> renginius, kai nustatyta tvarka yra išduotas leidimas;</w:t>
      </w:r>
    </w:p>
    <w:p w14:paraId="6DE348E9" w14:textId="55373518" w:rsidR="00CF0FEA" w:rsidRPr="0027337A" w:rsidRDefault="00CF0FEA"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w:t>
      </w:r>
      <w:r w:rsidR="0027337A">
        <w:rPr>
          <w:rFonts w:ascii="Times New Roman" w:hAnsi="Times New Roman" w:cs="Times New Roman"/>
          <w:color w:val="000000" w:themeColor="text1"/>
          <w:lang w:val="lt-LT"/>
        </w:rPr>
        <w:t>7</w:t>
      </w:r>
      <w:r w:rsidRPr="0027337A">
        <w:rPr>
          <w:rFonts w:ascii="Times New Roman" w:hAnsi="Times New Roman" w:cs="Times New Roman"/>
          <w:color w:val="000000" w:themeColor="text1"/>
          <w:lang w:val="lt-LT"/>
        </w:rPr>
        <w:t>.2. skleisti komercinę garsinę reklamą laikinose ir stacionariose prekybos ar paslaugų teikimo vietose, transporto priemonėse, išskyrus renginių ar švenčių metu bei specialių</w:t>
      </w:r>
      <w:r w:rsidR="00B33215">
        <w:rPr>
          <w:rFonts w:ascii="Times New Roman" w:hAnsi="Times New Roman" w:cs="Times New Roman"/>
          <w:color w:val="000000" w:themeColor="text1"/>
          <w:lang w:val="lt-LT"/>
        </w:rPr>
        <w:t>jų</w:t>
      </w:r>
      <w:r w:rsidRPr="0027337A">
        <w:rPr>
          <w:rFonts w:ascii="Times New Roman" w:hAnsi="Times New Roman" w:cs="Times New Roman"/>
          <w:color w:val="000000" w:themeColor="text1"/>
          <w:lang w:val="lt-LT"/>
        </w:rPr>
        <w:t xml:space="preserve"> tarnybų garsinę informaciją;</w:t>
      </w:r>
      <w:r w:rsidR="00244422" w:rsidRPr="0027337A">
        <w:rPr>
          <w:rFonts w:ascii="Times New Roman" w:hAnsi="Times New Roman" w:cs="Times New Roman"/>
          <w:color w:val="000000" w:themeColor="text1"/>
          <w:lang w:val="lt-LT"/>
        </w:rPr>
        <w:t xml:space="preserve"> </w:t>
      </w:r>
    </w:p>
    <w:p w14:paraId="0B10EF94" w14:textId="59196730" w:rsidR="00244422" w:rsidRPr="0027337A" w:rsidRDefault="00244422"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w:t>
      </w:r>
      <w:r w:rsidR="0027337A">
        <w:rPr>
          <w:rFonts w:ascii="Times New Roman" w:hAnsi="Times New Roman" w:cs="Times New Roman"/>
          <w:color w:val="000000" w:themeColor="text1"/>
          <w:lang w:val="lt-LT"/>
        </w:rPr>
        <w:t>7</w:t>
      </w:r>
      <w:r w:rsidRPr="0027337A">
        <w:rPr>
          <w:rFonts w:ascii="Times New Roman" w:hAnsi="Times New Roman" w:cs="Times New Roman"/>
          <w:color w:val="000000" w:themeColor="text1"/>
          <w:lang w:val="lt-LT"/>
        </w:rPr>
        <w:t>.3. motorinėse transporto priemonėse leisti muziką ir (ar) tokių transporto priemonių skleidžiamu garsu trikdyti asmenų darbą, poilsį ar miegą;</w:t>
      </w:r>
    </w:p>
    <w:p w14:paraId="79D876F4" w14:textId="7B48E497" w:rsidR="00244422" w:rsidRPr="0027337A" w:rsidRDefault="00244422"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w:t>
      </w:r>
      <w:r w:rsidR="0027337A">
        <w:rPr>
          <w:rFonts w:ascii="Times New Roman" w:hAnsi="Times New Roman" w:cs="Times New Roman"/>
          <w:color w:val="000000" w:themeColor="text1"/>
          <w:lang w:val="lt-LT"/>
        </w:rPr>
        <w:t>7</w:t>
      </w:r>
      <w:r w:rsidRPr="0027337A">
        <w:rPr>
          <w:rFonts w:ascii="Times New Roman" w:hAnsi="Times New Roman" w:cs="Times New Roman"/>
          <w:color w:val="000000" w:themeColor="text1"/>
          <w:lang w:val="lt-LT"/>
        </w:rPr>
        <w:t>.4. naudoti judrius triukšmo šaltinius, rankinius ir mechaninius prietaisus, keliančius triukšmą, jei tai trikdo asmenų ramybę ir poilsį, išskyrus tuos atvejus, kai šios priemonės reikalingos avarijoms likviduoti;</w:t>
      </w:r>
    </w:p>
    <w:p w14:paraId="34F9DA57" w14:textId="1AF0A5C4" w:rsidR="00244422" w:rsidRPr="0027337A" w:rsidRDefault="00244422"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w:t>
      </w:r>
      <w:r w:rsidR="0027337A">
        <w:rPr>
          <w:rFonts w:ascii="Times New Roman" w:hAnsi="Times New Roman" w:cs="Times New Roman"/>
          <w:color w:val="000000" w:themeColor="text1"/>
          <w:lang w:val="lt-LT"/>
        </w:rPr>
        <w:t>7</w:t>
      </w:r>
      <w:r w:rsidRPr="0027337A">
        <w:rPr>
          <w:rFonts w:ascii="Times New Roman" w:hAnsi="Times New Roman" w:cs="Times New Roman"/>
          <w:color w:val="000000" w:themeColor="text1"/>
          <w:lang w:val="lt-LT"/>
        </w:rPr>
        <w:t>.</w:t>
      </w:r>
      <w:r w:rsidR="00560130">
        <w:rPr>
          <w:rFonts w:ascii="Times New Roman" w:hAnsi="Times New Roman" w:cs="Times New Roman"/>
          <w:color w:val="000000" w:themeColor="text1"/>
          <w:lang w:val="lt-LT"/>
        </w:rPr>
        <w:t>5</w:t>
      </w:r>
      <w:r w:rsidRPr="0027337A">
        <w:rPr>
          <w:rFonts w:ascii="Times New Roman" w:hAnsi="Times New Roman" w:cs="Times New Roman"/>
          <w:color w:val="000000" w:themeColor="text1"/>
          <w:lang w:val="lt-LT"/>
        </w:rPr>
        <w:t>. naudoti civilines pirotechnikos priemones, išskyrus valstybinių švenčių dienomis bei per viešų</w:t>
      </w:r>
      <w:r w:rsidR="001C62D0">
        <w:rPr>
          <w:rFonts w:ascii="Times New Roman" w:hAnsi="Times New Roman" w:cs="Times New Roman"/>
          <w:color w:val="000000" w:themeColor="text1"/>
          <w:lang w:val="lt-LT"/>
        </w:rPr>
        <w:t>jų</w:t>
      </w:r>
      <w:r w:rsidRPr="0027337A">
        <w:rPr>
          <w:rFonts w:ascii="Times New Roman" w:hAnsi="Times New Roman" w:cs="Times New Roman"/>
          <w:color w:val="000000" w:themeColor="text1"/>
          <w:lang w:val="lt-LT"/>
        </w:rPr>
        <w:t xml:space="preserve"> masinių pramogų renginius, kuriuos rengti nustatyta tvarka išduoda</w:t>
      </w:r>
      <w:r w:rsidR="00293665">
        <w:rPr>
          <w:rFonts w:ascii="Times New Roman" w:hAnsi="Times New Roman" w:cs="Times New Roman"/>
          <w:color w:val="000000" w:themeColor="text1"/>
          <w:lang w:val="lt-LT"/>
        </w:rPr>
        <w:t>mas</w:t>
      </w:r>
      <w:r w:rsidRPr="0027337A">
        <w:rPr>
          <w:rFonts w:ascii="Times New Roman" w:hAnsi="Times New Roman" w:cs="Times New Roman"/>
          <w:color w:val="000000" w:themeColor="text1"/>
          <w:lang w:val="lt-LT"/>
        </w:rPr>
        <w:t xml:space="preserve"> leidimas. </w:t>
      </w:r>
    </w:p>
    <w:p w14:paraId="13582C01" w14:textId="20094C2C" w:rsidR="00381938" w:rsidRPr="0027337A" w:rsidRDefault="00E36CA3" w:rsidP="00530DAB">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w:t>
      </w:r>
      <w:r w:rsidR="0027337A">
        <w:rPr>
          <w:rFonts w:ascii="Times New Roman" w:hAnsi="Times New Roman" w:cs="Times New Roman"/>
          <w:color w:val="000000" w:themeColor="text1"/>
          <w:lang w:val="lt-LT"/>
        </w:rPr>
        <w:t>8</w:t>
      </w:r>
      <w:r w:rsidRPr="0027337A">
        <w:rPr>
          <w:rFonts w:ascii="Times New Roman" w:hAnsi="Times New Roman" w:cs="Times New Roman"/>
          <w:color w:val="000000" w:themeColor="text1"/>
          <w:lang w:val="lt-LT"/>
        </w:rPr>
        <w:t>. Bendruosius renginių organizavimo Kalvarijos savivaldybės viešosiose vietose reikalavimus nustato Renginių organizavimo Kalvarijos savivaldybės viešosiose vietose taisyklės.</w:t>
      </w:r>
    </w:p>
    <w:p w14:paraId="180EF549" w14:textId="0718A6A1" w:rsidR="00E36CA3" w:rsidRDefault="00381938" w:rsidP="007C417F">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1</w:t>
      </w:r>
      <w:r w:rsidR="0027337A">
        <w:rPr>
          <w:rFonts w:ascii="Times New Roman" w:hAnsi="Times New Roman" w:cs="Times New Roman"/>
          <w:color w:val="000000" w:themeColor="text1"/>
          <w:lang w:val="lt-LT"/>
        </w:rPr>
        <w:t>9</w:t>
      </w:r>
      <w:r w:rsidRPr="0027337A">
        <w:rPr>
          <w:rFonts w:ascii="Times New Roman" w:hAnsi="Times New Roman" w:cs="Times New Roman"/>
          <w:color w:val="000000" w:themeColor="text1"/>
          <w:lang w:val="lt-LT"/>
        </w:rPr>
        <w:t xml:space="preserve">. Savivaldybės teritorijoje statybų, rekonstrukcijų ir remonto darbai gali būti vykdomi: darbo dienomis nuo 8.00 val. iki 18.00 val., šeštadieniais – nuo 10.00 val. iki 17.00 val. Sekmadieniais ir švenčių dienomis statybos darbai draudžiami. </w:t>
      </w:r>
    </w:p>
    <w:p w14:paraId="502F3F6C" w14:textId="77777777" w:rsidR="002B2083" w:rsidRPr="0027337A" w:rsidRDefault="002B2083" w:rsidP="007C417F">
      <w:pPr>
        <w:spacing w:after="0" w:line="360" w:lineRule="auto"/>
        <w:ind w:firstLine="720"/>
        <w:jc w:val="both"/>
        <w:rPr>
          <w:rFonts w:ascii="Times New Roman" w:hAnsi="Times New Roman" w:cs="Times New Roman"/>
          <w:color w:val="000000" w:themeColor="text1"/>
          <w:lang w:val="lt-LT"/>
        </w:rPr>
      </w:pPr>
    </w:p>
    <w:p w14:paraId="3462C0A0" w14:textId="081067B5" w:rsidR="00A64222" w:rsidRPr="0027337A" w:rsidRDefault="00A64222" w:rsidP="007C417F">
      <w:pPr>
        <w:spacing w:after="0" w:line="240" w:lineRule="auto"/>
        <w:jc w:val="center"/>
        <w:rPr>
          <w:rFonts w:ascii="Times New Roman" w:hAnsi="Times New Roman" w:cs="Times New Roman"/>
          <w:b/>
          <w:bCs/>
          <w:color w:val="000000" w:themeColor="text1"/>
          <w:lang w:val="lt-LT"/>
        </w:rPr>
      </w:pPr>
      <w:r w:rsidRPr="0027337A">
        <w:rPr>
          <w:rFonts w:ascii="Times New Roman" w:hAnsi="Times New Roman" w:cs="Times New Roman"/>
          <w:b/>
          <w:bCs/>
          <w:color w:val="000000" w:themeColor="text1"/>
          <w:lang w:val="lt-LT"/>
        </w:rPr>
        <w:t>III SKYRIUS</w:t>
      </w:r>
    </w:p>
    <w:p w14:paraId="2BD98E76" w14:textId="4BC54E11" w:rsidR="00A64222" w:rsidRDefault="00A64222" w:rsidP="007C417F">
      <w:pPr>
        <w:spacing w:after="0" w:line="360" w:lineRule="auto"/>
        <w:ind w:firstLine="720"/>
        <w:jc w:val="both"/>
        <w:rPr>
          <w:rFonts w:ascii="Times New Roman" w:hAnsi="Times New Roman" w:cs="Times New Roman"/>
          <w:b/>
          <w:bCs/>
          <w:color w:val="000000" w:themeColor="text1"/>
          <w:lang w:val="lt-LT"/>
        </w:rPr>
      </w:pPr>
      <w:r w:rsidRPr="0027337A">
        <w:rPr>
          <w:rFonts w:ascii="Times New Roman" w:hAnsi="Times New Roman" w:cs="Times New Roman"/>
          <w:b/>
          <w:bCs/>
          <w:color w:val="000000" w:themeColor="text1"/>
          <w:lang w:val="lt-LT"/>
        </w:rPr>
        <w:t>TRIUKŠMO ŠALTINIO VALDYTOJO TEISĖS, PAREIGOS IR ATSKAITOMYBĖ</w:t>
      </w:r>
    </w:p>
    <w:p w14:paraId="0A8065D8" w14:textId="77777777" w:rsidR="00E62EBE" w:rsidRPr="0027337A" w:rsidRDefault="00E62EBE" w:rsidP="007C417F">
      <w:pPr>
        <w:spacing w:after="0" w:line="360" w:lineRule="auto"/>
        <w:ind w:firstLine="720"/>
        <w:jc w:val="both"/>
        <w:rPr>
          <w:rFonts w:ascii="Times New Roman" w:hAnsi="Times New Roman" w:cs="Times New Roman"/>
          <w:b/>
          <w:bCs/>
          <w:color w:val="000000" w:themeColor="text1"/>
          <w:lang w:val="lt-LT"/>
        </w:rPr>
      </w:pPr>
    </w:p>
    <w:p w14:paraId="2F91D72A" w14:textId="38F442EE" w:rsidR="00A64222" w:rsidRPr="0027337A" w:rsidRDefault="0027337A" w:rsidP="007C417F">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20</w:t>
      </w:r>
      <w:r w:rsidR="00A64222" w:rsidRPr="0027337A">
        <w:rPr>
          <w:rFonts w:ascii="Times New Roman" w:hAnsi="Times New Roman" w:cs="Times New Roman"/>
          <w:color w:val="000000" w:themeColor="text1"/>
          <w:lang w:val="lt-LT"/>
        </w:rPr>
        <w:t xml:space="preserve">. Triukšmo šaltinių valdytojai turi teisę gauti teisingą informaciją apie triukšmo lygį, jo prevencijos ir mažinimo priemonių įgyvendinimą, leidžiamus triukšmo normatyvus ir planuojamų </w:t>
      </w:r>
      <w:r w:rsidR="00A64222" w:rsidRPr="0027337A">
        <w:rPr>
          <w:rFonts w:ascii="Times New Roman" w:hAnsi="Times New Roman" w:cs="Times New Roman"/>
          <w:color w:val="000000" w:themeColor="text1"/>
          <w:lang w:val="lt-LT"/>
        </w:rPr>
        <w:lastRenderedPageBreak/>
        <w:t>naudoti triukšmo šaltinių pavojingumą sveikatai</w:t>
      </w:r>
      <w:r w:rsidR="00560130">
        <w:rPr>
          <w:rFonts w:ascii="Times New Roman" w:hAnsi="Times New Roman" w:cs="Times New Roman"/>
          <w:color w:val="000000" w:themeColor="text1"/>
          <w:lang w:val="lt-LT"/>
        </w:rPr>
        <w:t xml:space="preserve">, </w:t>
      </w:r>
      <w:r w:rsidR="00560130" w:rsidRPr="0027337A">
        <w:rPr>
          <w:rFonts w:ascii="Times New Roman" w:hAnsi="Times New Roman" w:cs="Times New Roman"/>
          <w:color w:val="000000" w:themeColor="text1"/>
          <w:lang w:val="lt-LT"/>
        </w:rPr>
        <w:t>reikalauti, kad būtų nutrauktas triukšmo šaltinių poveikis visuomenės sveikatai ir aplinkai.</w:t>
      </w:r>
    </w:p>
    <w:p w14:paraId="3B9879A0" w14:textId="1DBDD9C9" w:rsidR="00A64222" w:rsidRPr="0027337A" w:rsidRDefault="0027337A" w:rsidP="00A64222">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21</w:t>
      </w:r>
      <w:r w:rsidR="00A64222" w:rsidRPr="0027337A">
        <w:rPr>
          <w:rFonts w:ascii="Times New Roman" w:hAnsi="Times New Roman" w:cs="Times New Roman"/>
          <w:color w:val="000000" w:themeColor="text1"/>
          <w:lang w:val="lt-LT"/>
        </w:rPr>
        <w:t>. Triukšmo šaltinių valdytojai privalo laikytis teisės aktuose nustatytų triukšmo ribinių dydžių ir užtikrinti, kad naudojami triukšmo šaltiniai jų nevirš</w:t>
      </w:r>
      <w:r w:rsidR="00D94D84">
        <w:rPr>
          <w:rFonts w:ascii="Times New Roman" w:hAnsi="Times New Roman" w:cs="Times New Roman"/>
          <w:color w:val="000000" w:themeColor="text1"/>
          <w:lang w:val="lt-LT"/>
        </w:rPr>
        <w:t>y</w:t>
      </w:r>
      <w:r w:rsidR="00A64222" w:rsidRPr="0027337A">
        <w:rPr>
          <w:rFonts w:ascii="Times New Roman" w:hAnsi="Times New Roman" w:cs="Times New Roman"/>
          <w:color w:val="000000" w:themeColor="text1"/>
          <w:lang w:val="lt-LT"/>
        </w:rPr>
        <w:t>tų.</w:t>
      </w:r>
    </w:p>
    <w:p w14:paraId="1AD83B33" w14:textId="1435E7A3" w:rsidR="00A64222" w:rsidRPr="0027337A" w:rsidRDefault="0027337A" w:rsidP="00A64222">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22</w:t>
      </w:r>
      <w:r w:rsidR="00A64222" w:rsidRPr="0027337A">
        <w:rPr>
          <w:rFonts w:ascii="Times New Roman" w:hAnsi="Times New Roman" w:cs="Times New Roman"/>
          <w:color w:val="000000" w:themeColor="text1"/>
          <w:lang w:val="lt-LT"/>
        </w:rPr>
        <w:t xml:space="preserve">. </w:t>
      </w:r>
      <w:r w:rsidR="00A9531D" w:rsidRPr="0027337A">
        <w:rPr>
          <w:rFonts w:ascii="Times New Roman" w:hAnsi="Times New Roman" w:cs="Times New Roman"/>
          <w:color w:val="000000" w:themeColor="text1"/>
          <w:lang w:val="lt-LT"/>
        </w:rPr>
        <w:t>Triukšmo šaltinių valdytojai, planuojantys statybos, rekonstrukcijos, remonto, montavimo darbus gyvenamosiose vietose, privalo ne vėliau kaip prieš 7 kalendorines dienas iki šių darbų pradžios pateikti Kalvarijos savivaldybės administracijai informaciją raštu apie:</w:t>
      </w:r>
    </w:p>
    <w:p w14:paraId="1068D1FA" w14:textId="019B3AEE" w:rsidR="00A9531D" w:rsidRPr="0027337A" w:rsidRDefault="0027337A" w:rsidP="00A64222">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22</w:t>
      </w:r>
      <w:r w:rsidR="00A9531D" w:rsidRPr="0027337A">
        <w:rPr>
          <w:rFonts w:ascii="Times New Roman" w:hAnsi="Times New Roman" w:cs="Times New Roman"/>
          <w:color w:val="000000" w:themeColor="text1"/>
          <w:lang w:val="lt-LT"/>
        </w:rPr>
        <w:t>.1. triukšmo šaltinių naudojimų vietą;</w:t>
      </w:r>
    </w:p>
    <w:p w14:paraId="1E209667" w14:textId="68B7A0CA" w:rsidR="00A9531D" w:rsidRPr="0027337A" w:rsidRDefault="0027337A" w:rsidP="00A64222">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22</w:t>
      </w:r>
      <w:r w:rsidR="00A9531D" w:rsidRPr="0027337A">
        <w:rPr>
          <w:rFonts w:ascii="Times New Roman" w:hAnsi="Times New Roman" w:cs="Times New Roman"/>
          <w:color w:val="000000" w:themeColor="text1"/>
          <w:lang w:val="lt-LT"/>
        </w:rPr>
        <w:t>.2. planuojamą triukšmo lygį ir jo trukmę per parą;</w:t>
      </w:r>
    </w:p>
    <w:p w14:paraId="6FF091F3" w14:textId="7DB6C163" w:rsidR="00A9531D" w:rsidRPr="0027337A" w:rsidRDefault="0027337A" w:rsidP="00A64222">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22</w:t>
      </w:r>
      <w:r w:rsidR="00A9531D" w:rsidRPr="0027337A">
        <w:rPr>
          <w:rFonts w:ascii="Times New Roman" w:hAnsi="Times New Roman" w:cs="Times New Roman"/>
          <w:color w:val="000000" w:themeColor="text1"/>
          <w:lang w:val="lt-LT"/>
        </w:rPr>
        <w:t>.3. triukšmo mažinimo priemones.</w:t>
      </w:r>
    </w:p>
    <w:p w14:paraId="2763FFFF" w14:textId="01F91D3F" w:rsidR="00A9531D" w:rsidRPr="0027337A" w:rsidRDefault="0027337A" w:rsidP="00A64222">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23</w:t>
      </w:r>
      <w:r w:rsidR="00A9531D" w:rsidRPr="0027337A">
        <w:rPr>
          <w:rFonts w:ascii="Times New Roman" w:hAnsi="Times New Roman" w:cs="Times New Roman"/>
          <w:color w:val="000000" w:themeColor="text1"/>
          <w:lang w:val="lt-LT"/>
        </w:rPr>
        <w:t xml:space="preserve">. Taisyklių </w:t>
      </w:r>
      <w:r w:rsidR="00560130">
        <w:rPr>
          <w:rFonts w:ascii="Times New Roman" w:hAnsi="Times New Roman" w:cs="Times New Roman"/>
          <w:color w:val="000000" w:themeColor="text1"/>
          <w:lang w:val="lt-LT"/>
        </w:rPr>
        <w:t>22</w:t>
      </w:r>
      <w:r w:rsidR="00A9531D" w:rsidRPr="0027337A">
        <w:rPr>
          <w:rFonts w:ascii="Times New Roman" w:hAnsi="Times New Roman" w:cs="Times New Roman"/>
          <w:color w:val="000000" w:themeColor="text1"/>
          <w:lang w:val="lt-LT"/>
        </w:rPr>
        <w:t xml:space="preserve"> punkte nurodytą informaciją kaupia, sistemina ir analizuoja Kalvarijos savivaldybės administracijos Sveikatos reikalų koordinator</w:t>
      </w:r>
      <w:r w:rsidR="00880DD0">
        <w:rPr>
          <w:rFonts w:ascii="Times New Roman" w:hAnsi="Times New Roman" w:cs="Times New Roman"/>
          <w:color w:val="000000" w:themeColor="text1"/>
          <w:lang w:val="lt-LT"/>
        </w:rPr>
        <w:t>ius</w:t>
      </w:r>
      <w:r w:rsidR="00A9531D" w:rsidRPr="0027337A">
        <w:rPr>
          <w:rFonts w:ascii="Times New Roman" w:hAnsi="Times New Roman" w:cs="Times New Roman"/>
          <w:color w:val="000000" w:themeColor="text1"/>
          <w:lang w:val="lt-LT"/>
        </w:rPr>
        <w:t xml:space="preserve"> (patarėja</w:t>
      </w:r>
      <w:r w:rsidR="00880DD0">
        <w:rPr>
          <w:rFonts w:ascii="Times New Roman" w:hAnsi="Times New Roman" w:cs="Times New Roman"/>
          <w:color w:val="000000" w:themeColor="text1"/>
          <w:lang w:val="lt-LT"/>
        </w:rPr>
        <w:t>s</w:t>
      </w:r>
      <w:r w:rsidR="00A9531D" w:rsidRPr="0027337A">
        <w:rPr>
          <w:rFonts w:ascii="Times New Roman" w:hAnsi="Times New Roman" w:cs="Times New Roman"/>
          <w:color w:val="000000" w:themeColor="text1"/>
          <w:lang w:val="lt-LT"/>
        </w:rPr>
        <w:t>).</w:t>
      </w:r>
    </w:p>
    <w:p w14:paraId="7E1A6C93" w14:textId="0BD425C4" w:rsidR="00A9531D" w:rsidRPr="0027337A" w:rsidRDefault="00A9531D" w:rsidP="00A64222">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2</w:t>
      </w:r>
      <w:r w:rsidR="0027337A">
        <w:rPr>
          <w:rFonts w:ascii="Times New Roman" w:hAnsi="Times New Roman" w:cs="Times New Roman"/>
          <w:color w:val="000000" w:themeColor="text1"/>
          <w:lang w:val="lt-LT"/>
        </w:rPr>
        <w:t>4</w:t>
      </w:r>
      <w:r w:rsidRPr="0027337A">
        <w:rPr>
          <w:rFonts w:ascii="Times New Roman" w:hAnsi="Times New Roman" w:cs="Times New Roman"/>
          <w:color w:val="000000" w:themeColor="text1"/>
          <w:lang w:val="lt-LT"/>
        </w:rPr>
        <w:t xml:space="preserve">. Nepateikus </w:t>
      </w:r>
      <w:r w:rsidR="00560130">
        <w:rPr>
          <w:rFonts w:ascii="Times New Roman" w:hAnsi="Times New Roman" w:cs="Times New Roman"/>
          <w:color w:val="000000" w:themeColor="text1"/>
          <w:lang w:val="lt-LT"/>
        </w:rPr>
        <w:t>22</w:t>
      </w:r>
      <w:r w:rsidRPr="0027337A">
        <w:rPr>
          <w:rFonts w:ascii="Times New Roman" w:hAnsi="Times New Roman" w:cs="Times New Roman"/>
          <w:color w:val="000000" w:themeColor="text1"/>
          <w:lang w:val="lt-LT"/>
        </w:rPr>
        <w:t xml:space="preserve"> punkte nurodytos informacijos, darbai negali būti pradėti, o jau pradėti darbai turi būti nedelsiant nutraukti. </w:t>
      </w:r>
    </w:p>
    <w:p w14:paraId="7F8C3A5D" w14:textId="660FCB52" w:rsidR="00A9531D" w:rsidRPr="0027337A" w:rsidRDefault="00C71CDF" w:rsidP="00A64222">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2</w:t>
      </w:r>
      <w:r w:rsidR="0027337A">
        <w:rPr>
          <w:rFonts w:ascii="Times New Roman" w:hAnsi="Times New Roman" w:cs="Times New Roman"/>
          <w:color w:val="000000" w:themeColor="text1"/>
          <w:lang w:val="lt-LT"/>
        </w:rPr>
        <w:t>5</w:t>
      </w:r>
      <w:r w:rsidRPr="0027337A">
        <w:rPr>
          <w:rFonts w:ascii="Times New Roman" w:hAnsi="Times New Roman" w:cs="Times New Roman"/>
          <w:color w:val="000000" w:themeColor="text1"/>
          <w:lang w:val="lt-LT"/>
        </w:rPr>
        <w:t>. Savivaldybės mero raštišku reikalavimu triukšmo šaltinių valdytojai privalo tikslinti ir keisti triukšmo prevencijos veiksmų planus ir juos įgyvendinti, tikslinti ir keisti triukšmo šaltinių naudojimo trukmę ir konkretų šių šaltinių veiklos pradžios ir pabaigos laiką.</w:t>
      </w:r>
    </w:p>
    <w:p w14:paraId="1D32501E" w14:textId="3A0F1221" w:rsidR="00C71CDF" w:rsidRPr="0027337A" w:rsidRDefault="00C71CDF" w:rsidP="00A64222">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2</w:t>
      </w:r>
      <w:r w:rsidR="0027337A">
        <w:rPr>
          <w:rFonts w:ascii="Times New Roman" w:hAnsi="Times New Roman" w:cs="Times New Roman"/>
          <w:color w:val="000000" w:themeColor="text1"/>
          <w:lang w:val="lt-LT"/>
        </w:rPr>
        <w:t>6</w:t>
      </w:r>
      <w:r w:rsidRPr="0027337A">
        <w:rPr>
          <w:rFonts w:ascii="Times New Roman" w:hAnsi="Times New Roman" w:cs="Times New Roman"/>
          <w:color w:val="000000" w:themeColor="text1"/>
          <w:lang w:val="lt-LT"/>
        </w:rPr>
        <w:t>. Taisyklių 2</w:t>
      </w:r>
      <w:r w:rsidR="00560130">
        <w:rPr>
          <w:rFonts w:ascii="Times New Roman" w:hAnsi="Times New Roman" w:cs="Times New Roman"/>
          <w:color w:val="000000" w:themeColor="text1"/>
          <w:lang w:val="lt-LT"/>
        </w:rPr>
        <w:t>5</w:t>
      </w:r>
      <w:r w:rsidRPr="0027337A">
        <w:rPr>
          <w:rFonts w:ascii="Times New Roman" w:hAnsi="Times New Roman" w:cs="Times New Roman"/>
          <w:color w:val="000000" w:themeColor="text1"/>
          <w:lang w:val="lt-LT"/>
        </w:rPr>
        <w:t xml:space="preserve"> punkte nurodytus reikalavimus triukšmo šaltinių valdytojai privalo įvykdyti:</w:t>
      </w:r>
    </w:p>
    <w:p w14:paraId="312DE3AE" w14:textId="4FB918C1" w:rsidR="00C71CDF" w:rsidRPr="0027337A" w:rsidRDefault="00C71CDF" w:rsidP="00A64222">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2</w:t>
      </w:r>
      <w:r w:rsidR="0027337A">
        <w:rPr>
          <w:rFonts w:ascii="Times New Roman" w:hAnsi="Times New Roman" w:cs="Times New Roman"/>
          <w:color w:val="000000" w:themeColor="text1"/>
          <w:lang w:val="lt-LT"/>
        </w:rPr>
        <w:t>6</w:t>
      </w:r>
      <w:r w:rsidRPr="0027337A">
        <w:rPr>
          <w:rFonts w:ascii="Times New Roman" w:hAnsi="Times New Roman" w:cs="Times New Roman"/>
          <w:color w:val="000000" w:themeColor="text1"/>
          <w:lang w:val="lt-LT"/>
        </w:rPr>
        <w:t xml:space="preserve">.1. </w:t>
      </w:r>
      <w:r w:rsidR="0075630C" w:rsidRPr="0027337A">
        <w:rPr>
          <w:rFonts w:ascii="Times New Roman" w:hAnsi="Times New Roman" w:cs="Times New Roman"/>
          <w:color w:val="000000" w:themeColor="text1"/>
          <w:lang w:val="lt-LT"/>
        </w:rPr>
        <w:t>juridiniai asmenys, užsiimantys gamyba,</w:t>
      </w:r>
      <w:r w:rsidR="001766E9">
        <w:rPr>
          <w:rFonts w:ascii="Times New Roman" w:hAnsi="Times New Roman" w:cs="Times New Roman"/>
          <w:color w:val="000000" w:themeColor="text1"/>
          <w:lang w:val="lt-LT"/>
        </w:rPr>
        <w:t xml:space="preserve"> </w:t>
      </w:r>
      <w:bookmarkStart w:id="0" w:name="_Hlk208321496"/>
      <w:r w:rsidR="001766E9">
        <w:rPr>
          <w:rFonts w:ascii="Times New Roman" w:hAnsi="Times New Roman" w:cs="Times New Roman"/>
          <w:color w:val="000000" w:themeColor="text1"/>
          <w:lang w:val="lt-LT"/>
        </w:rPr>
        <w:t xml:space="preserve">– </w:t>
      </w:r>
      <w:bookmarkEnd w:id="0"/>
      <w:r w:rsidR="0075630C" w:rsidRPr="0027337A">
        <w:rPr>
          <w:rFonts w:ascii="Times New Roman" w:hAnsi="Times New Roman" w:cs="Times New Roman"/>
          <w:color w:val="000000" w:themeColor="text1"/>
          <w:lang w:val="lt-LT"/>
        </w:rPr>
        <w:t>ne vėliau kaip per 90 kalendorinių dienų;</w:t>
      </w:r>
    </w:p>
    <w:p w14:paraId="6157D99B" w14:textId="297DB3FA" w:rsidR="0075630C" w:rsidRPr="0027337A" w:rsidRDefault="0075630C" w:rsidP="00A64222">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2</w:t>
      </w:r>
      <w:r w:rsidR="0027337A">
        <w:rPr>
          <w:rFonts w:ascii="Times New Roman" w:hAnsi="Times New Roman" w:cs="Times New Roman"/>
          <w:color w:val="000000" w:themeColor="text1"/>
          <w:lang w:val="lt-LT"/>
        </w:rPr>
        <w:t>6</w:t>
      </w:r>
      <w:r w:rsidRPr="0027337A">
        <w:rPr>
          <w:rFonts w:ascii="Times New Roman" w:hAnsi="Times New Roman" w:cs="Times New Roman"/>
          <w:color w:val="000000" w:themeColor="text1"/>
          <w:lang w:val="lt-LT"/>
        </w:rPr>
        <w:t xml:space="preserve">.2. juridiniai asmenys, užsiimantys prekyba, </w:t>
      </w:r>
      <w:r w:rsidR="001766E9" w:rsidRPr="001766E9">
        <w:rPr>
          <w:rFonts w:ascii="Times New Roman" w:hAnsi="Times New Roman" w:cs="Times New Roman"/>
          <w:color w:val="000000" w:themeColor="text1"/>
          <w:lang w:val="lt-LT"/>
        </w:rPr>
        <w:t xml:space="preserve">– </w:t>
      </w:r>
      <w:r w:rsidRPr="0027337A">
        <w:rPr>
          <w:rFonts w:ascii="Times New Roman" w:hAnsi="Times New Roman" w:cs="Times New Roman"/>
          <w:color w:val="000000" w:themeColor="text1"/>
          <w:lang w:val="lt-LT"/>
        </w:rPr>
        <w:t>ne vėliau kaip per 30 kalendorinių dienų;</w:t>
      </w:r>
    </w:p>
    <w:p w14:paraId="6E981B17" w14:textId="6EA22A41" w:rsidR="0075630C" w:rsidRPr="0027337A" w:rsidRDefault="0075630C" w:rsidP="00A64222">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2</w:t>
      </w:r>
      <w:r w:rsidR="0027337A">
        <w:rPr>
          <w:rFonts w:ascii="Times New Roman" w:hAnsi="Times New Roman" w:cs="Times New Roman"/>
          <w:color w:val="000000" w:themeColor="text1"/>
          <w:lang w:val="lt-LT"/>
        </w:rPr>
        <w:t>6</w:t>
      </w:r>
      <w:r w:rsidRPr="0027337A">
        <w:rPr>
          <w:rFonts w:ascii="Times New Roman" w:hAnsi="Times New Roman" w:cs="Times New Roman"/>
          <w:color w:val="000000" w:themeColor="text1"/>
          <w:lang w:val="lt-LT"/>
        </w:rPr>
        <w:t xml:space="preserve">.3. juridiniai asmenys, atliekantys statybos, rekonstrukcijos, remonto, montavimo darbus Savivaldybės viešosiose vietose, </w:t>
      </w:r>
      <w:r w:rsidR="001766E9" w:rsidRPr="001766E9">
        <w:rPr>
          <w:rFonts w:ascii="Times New Roman" w:hAnsi="Times New Roman" w:cs="Times New Roman"/>
          <w:color w:val="000000" w:themeColor="text1"/>
          <w:lang w:val="lt-LT"/>
        </w:rPr>
        <w:t xml:space="preserve">– </w:t>
      </w:r>
      <w:r w:rsidRPr="0027337A">
        <w:rPr>
          <w:rFonts w:ascii="Times New Roman" w:hAnsi="Times New Roman" w:cs="Times New Roman"/>
          <w:color w:val="000000" w:themeColor="text1"/>
          <w:lang w:val="lt-LT"/>
        </w:rPr>
        <w:t>ne vėliau kaip per 4 kalendorines dienas</w:t>
      </w:r>
      <w:r w:rsidR="001766E9">
        <w:rPr>
          <w:rFonts w:ascii="Times New Roman" w:hAnsi="Times New Roman" w:cs="Times New Roman"/>
          <w:color w:val="000000" w:themeColor="text1"/>
          <w:lang w:val="lt-LT"/>
        </w:rPr>
        <w:t>;</w:t>
      </w:r>
    </w:p>
    <w:p w14:paraId="45E341AB" w14:textId="505FA432" w:rsidR="00A64222" w:rsidRPr="0027337A" w:rsidRDefault="0075630C" w:rsidP="00A64222">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2</w:t>
      </w:r>
      <w:r w:rsidR="0027337A">
        <w:rPr>
          <w:rFonts w:ascii="Times New Roman" w:hAnsi="Times New Roman" w:cs="Times New Roman"/>
          <w:color w:val="000000" w:themeColor="text1"/>
          <w:lang w:val="lt-LT"/>
        </w:rPr>
        <w:t>6</w:t>
      </w:r>
      <w:r w:rsidRPr="0027337A">
        <w:rPr>
          <w:rFonts w:ascii="Times New Roman" w:hAnsi="Times New Roman" w:cs="Times New Roman"/>
          <w:color w:val="000000" w:themeColor="text1"/>
          <w:lang w:val="lt-LT"/>
        </w:rPr>
        <w:t xml:space="preserve">.4. fiziniai asmenys – ne </w:t>
      </w:r>
      <w:r w:rsidR="00A03FD8" w:rsidRPr="0027337A">
        <w:rPr>
          <w:rFonts w:ascii="Times New Roman" w:hAnsi="Times New Roman" w:cs="Times New Roman"/>
          <w:color w:val="000000" w:themeColor="text1"/>
          <w:lang w:val="lt-LT"/>
        </w:rPr>
        <w:t xml:space="preserve">vėliau kaip per 3 kalendorines dienas. </w:t>
      </w:r>
    </w:p>
    <w:p w14:paraId="74F47F6D" w14:textId="1AEC87F9" w:rsidR="00A03FD8" w:rsidRPr="0027337A" w:rsidRDefault="00A03FD8" w:rsidP="00A64222">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2</w:t>
      </w:r>
      <w:r w:rsidR="0027337A">
        <w:rPr>
          <w:rFonts w:ascii="Times New Roman" w:hAnsi="Times New Roman" w:cs="Times New Roman"/>
          <w:color w:val="000000" w:themeColor="text1"/>
          <w:lang w:val="lt-LT"/>
        </w:rPr>
        <w:t>7</w:t>
      </w:r>
      <w:r w:rsidRPr="0027337A">
        <w:rPr>
          <w:rFonts w:ascii="Times New Roman" w:hAnsi="Times New Roman" w:cs="Times New Roman"/>
          <w:color w:val="000000" w:themeColor="text1"/>
          <w:lang w:val="lt-LT"/>
        </w:rPr>
        <w:t>. Savivaldybės meras 2</w:t>
      </w:r>
      <w:r w:rsidR="0027337A">
        <w:rPr>
          <w:rFonts w:ascii="Times New Roman" w:hAnsi="Times New Roman" w:cs="Times New Roman"/>
          <w:color w:val="000000" w:themeColor="text1"/>
          <w:lang w:val="lt-LT"/>
        </w:rPr>
        <w:t>6</w:t>
      </w:r>
      <w:r w:rsidRPr="0027337A">
        <w:rPr>
          <w:rFonts w:ascii="Times New Roman" w:hAnsi="Times New Roman" w:cs="Times New Roman"/>
          <w:color w:val="000000" w:themeColor="text1"/>
          <w:lang w:val="lt-LT"/>
        </w:rPr>
        <w:t xml:space="preserve"> punkto 1, 2 ir 3 papunkčiuose nurodytus terminus motyvuotu triukšmo šaltinių valdytojų prašymu gali pratęsti, bet ne ilgiau kaip pusę atitinkamo termino laiko.</w:t>
      </w:r>
    </w:p>
    <w:p w14:paraId="054EFC53" w14:textId="35D0DB20" w:rsidR="00A03FD8" w:rsidRPr="0027337A" w:rsidRDefault="00A03FD8" w:rsidP="00A64222">
      <w:pPr>
        <w:spacing w:after="0" w:line="360" w:lineRule="auto"/>
        <w:ind w:firstLine="720"/>
        <w:jc w:val="both"/>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2</w:t>
      </w:r>
      <w:r w:rsidR="0027337A">
        <w:rPr>
          <w:rFonts w:ascii="Times New Roman" w:hAnsi="Times New Roman" w:cs="Times New Roman"/>
          <w:color w:val="000000" w:themeColor="text1"/>
          <w:lang w:val="lt-LT"/>
        </w:rPr>
        <w:t>8</w:t>
      </w:r>
      <w:r w:rsidRPr="0027337A">
        <w:rPr>
          <w:rFonts w:ascii="Times New Roman" w:hAnsi="Times New Roman" w:cs="Times New Roman"/>
          <w:color w:val="000000" w:themeColor="text1"/>
          <w:lang w:val="lt-LT"/>
        </w:rPr>
        <w:t>. Triukšmo šaltinių valdytojai, laiku neįvykdę Taisyklių 2</w:t>
      </w:r>
      <w:r w:rsidR="00560130">
        <w:rPr>
          <w:rFonts w:ascii="Times New Roman" w:hAnsi="Times New Roman" w:cs="Times New Roman"/>
          <w:color w:val="000000" w:themeColor="text1"/>
          <w:lang w:val="lt-LT"/>
        </w:rPr>
        <w:t>6</w:t>
      </w:r>
      <w:r w:rsidRPr="0027337A">
        <w:rPr>
          <w:rFonts w:ascii="Times New Roman" w:hAnsi="Times New Roman" w:cs="Times New Roman"/>
          <w:color w:val="000000" w:themeColor="text1"/>
          <w:lang w:val="lt-LT"/>
        </w:rPr>
        <w:t xml:space="preserve"> punkte nurodytų reikalavimų, atsako teisės aktų nustatyta tvarka.</w:t>
      </w:r>
    </w:p>
    <w:p w14:paraId="14A3CD03" w14:textId="32F9DAD4" w:rsidR="00A03FD8" w:rsidRDefault="00560130" w:rsidP="00A64222">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29</w:t>
      </w:r>
      <w:r w:rsidR="0027337A">
        <w:rPr>
          <w:rFonts w:ascii="Times New Roman" w:hAnsi="Times New Roman" w:cs="Times New Roman"/>
          <w:color w:val="000000" w:themeColor="text1"/>
          <w:lang w:val="lt-LT"/>
        </w:rPr>
        <w:t>.</w:t>
      </w:r>
      <w:r w:rsidR="00A03FD8" w:rsidRPr="0027337A">
        <w:rPr>
          <w:rFonts w:ascii="Times New Roman" w:hAnsi="Times New Roman" w:cs="Times New Roman"/>
          <w:color w:val="000000" w:themeColor="text1"/>
          <w:lang w:val="lt-LT"/>
        </w:rPr>
        <w:t xml:space="preserve"> Vertinant gyvenamojoje aplinkoje viešosios rimties trikdymą, triukšmo matavimai nėra privalomi, nes gali būti remiamasi kitais įrodymais. </w:t>
      </w:r>
    </w:p>
    <w:p w14:paraId="3922219F" w14:textId="77777777" w:rsidR="00F60CD6" w:rsidRDefault="00F60CD6" w:rsidP="00557444">
      <w:pPr>
        <w:spacing w:after="0" w:line="360" w:lineRule="auto"/>
        <w:jc w:val="both"/>
        <w:rPr>
          <w:rFonts w:ascii="Times New Roman" w:hAnsi="Times New Roman" w:cs="Times New Roman"/>
          <w:color w:val="000000" w:themeColor="text1"/>
          <w:lang w:val="lt-LT"/>
        </w:rPr>
      </w:pPr>
    </w:p>
    <w:p w14:paraId="24CEB2A3" w14:textId="7A248EFF" w:rsidR="00A03FD8" w:rsidRPr="0027337A" w:rsidRDefault="00A03FD8" w:rsidP="00973AAD">
      <w:pPr>
        <w:spacing w:after="0" w:line="240" w:lineRule="auto"/>
        <w:ind w:firstLine="4253"/>
        <w:rPr>
          <w:rFonts w:ascii="Times New Roman" w:hAnsi="Times New Roman" w:cs="Times New Roman"/>
          <w:b/>
          <w:bCs/>
          <w:color w:val="000000" w:themeColor="text1"/>
          <w:lang w:val="lt-LT"/>
        </w:rPr>
      </w:pPr>
      <w:r w:rsidRPr="0027337A">
        <w:rPr>
          <w:rFonts w:ascii="Times New Roman" w:hAnsi="Times New Roman" w:cs="Times New Roman"/>
          <w:b/>
          <w:bCs/>
          <w:color w:val="000000" w:themeColor="text1"/>
          <w:lang w:val="lt-LT"/>
        </w:rPr>
        <w:t>IV SKYRIUS</w:t>
      </w:r>
    </w:p>
    <w:p w14:paraId="7CCE624F" w14:textId="0396DAD9" w:rsidR="00A03FD8" w:rsidRPr="0027337A" w:rsidRDefault="00BA42CB" w:rsidP="00973AAD">
      <w:pPr>
        <w:spacing w:after="0" w:line="240" w:lineRule="auto"/>
        <w:ind w:firstLine="3544"/>
        <w:rPr>
          <w:rFonts w:ascii="Times New Roman" w:hAnsi="Times New Roman" w:cs="Times New Roman"/>
          <w:b/>
          <w:bCs/>
          <w:color w:val="000000" w:themeColor="text1"/>
          <w:lang w:val="lt-LT"/>
        </w:rPr>
      </w:pPr>
      <w:r w:rsidRPr="0027337A">
        <w:rPr>
          <w:rFonts w:ascii="Times New Roman" w:hAnsi="Times New Roman" w:cs="Times New Roman"/>
          <w:b/>
          <w:bCs/>
          <w:color w:val="000000" w:themeColor="text1"/>
          <w:lang w:val="lt-LT"/>
        </w:rPr>
        <w:t>TRIUKŠMO</w:t>
      </w:r>
      <w:r w:rsidR="00A03FD8" w:rsidRPr="0027337A">
        <w:rPr>
          <w:rFonts w:ascii="Times New Roman" w:hAnsi="Times New Roman" w:cs="Times New Roman"/>
          <w:b/>
          <w:bCs/>
          <w:color w:val="000000" w:themeColor="text1"/>
          <w:lang w:val="lt-LT"/>
        </w:rPr>
        <w:t xml:space="preserve"> KONTROLĖ</w:t>
      </w:r>
    </w:p>
    <w:p w14:paraId="06562B96" w14:textId="77777777" w:rsidR="00BA42CB" w:rsidRPr="0027337A" w:rsidRDefault="00BA42CB" w:rsidP="00A03FD8">
      <w:pPr>
        <w:spacing w:after="0" w:line="240" w:lineRule="auto"/>
        <w:ind w:firstLine="720"/>
        <w:jc w:val="center"/>
        <w:rPr>
          <w:rFonts w:ascii="Times New Roman" w:hAnsi="Times New Roman" w:cs="Times New Roman"/>
          <w:b/>
          <w:bCs/>
          <w:color w:val="000000" w:themeColor="text1"/>
          <w:lang w:val="lt-LT"/>
        </w:rPr>
      </w:pPr>
    </w:p>
    <w:p w14:paraId="32D2C6D3" w14:textId="6D709A7D" w:rsidR="00BA42CB" w:rsidRPr="0027337A" w:rsidRDefault="0027337A" w:rsidP="00BA42CB">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lastRenderedPageBreak/>
        <w:t>3</w:t>
      </w:r>
      <w:r w:rsidR="00560130">
        <w:rPr>
          <w:rFonts w:ascii="Times New Roman" w:hAnsi="Times New Roman" w:cs="Times New Roman"/>
          <w:color w:val="000000" w:themeColor="text1"/>
          <w:lang w:val="lt-LT"/>
        </w:rPr>
        <w:t>0</w:t>
      </w:r>
      <w:r w:rsidR="00A03FD8" w:rsidRPr="0027337A">
        <w:rPr>
          <w:rFonts w:ascii="Times New Roman" w:hAnsi="Times New Roman" w:cs="Times New Roman"/>
          <w:color w:val="000000" w:themeColor="text1"/>
          <w:lang w:val="lt-LT"/>
        </w:rPr>
        <w:t>.</w:t>
      </w:r>
      <w:r w:rsidR="00F60CD6">
        <w:rPr>
          <w:rFonts w:ascii="Times New Roman" w:hAnsi="Times New Roman" w:cs="Times New Roman"/>
          <w:color w:val="000000" w:themeColor="text1"/>
          <w:lang w:val="lt-LT"/>
        </w:rPr>
        <w:t xml:space="preserve"> </w:t>
      </w:r>
      <w:r w:rsidR="00BA42CB" w:rsidRPr="0027337A">
        <w:rPr>
          <w:rFonts w:ascii="Times New Roman" w:hAnsi="Times New Roman" w:cs="Times New Roman"/>
          <w:color w:val="000000" w:themeColor="text1"/>
          <w:lang w:val="lt-LT"/>
        </w:rPr>
        <w:t xml:space="preserve">Triukšmo šaltinio valdytojas, savo veikla padaręs žalos žmonių sveikatai, turtui ir aplinkai, privalo ją atlyginti teisės aktų nustatyta tvarka. </w:t>
      </w:r>
    </w:p>
    <w:p w14:paraId="3E0550F9" w14:textId="3EFB2F24" w:rsidR="00BA42CB" w:rsidRDefault="0027337A" w:rsidP="00BA42CB">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3</w:t>
      </w:r>
      <w:r w:rsidR="00560130">
        <w:rPr>
          <w:rFonts w:ascii="Times New Roman" w:hAnsi="Times New Roman" w:cs="Times New Roman"/>
          <w:color w:val="000000" w:themeColor="text1"/>
          <w:lang w:val="lt-LT"/>
        </w:rPr>
        <w:t>1</w:t>
      </w:r>
      <w:r w:rsidR="00BA42CB" w:rsidRPr="0027337A">
        <w:rPr>
          <w:rFonts w:ascii="Times New Roman" w:hAnsi="Times New Roman" w:cs="Times New Roman"/>
          <w:color w:val="000000" w:themeColor="text1"/>
          <w:lang w:val="lt-LT"/>
        </w:rPr>
        <w:t xml:space="preserve">. Taisyklių vykdymą kontroliuoja įgaliotos valstybės institucijos ir Savivaldybės mero įgalioti asmenys. </w:t>
      </w:r>
    </w:p>
    <w:p w14:paraId="19C64344" w14:textId="77777777" w:rsidR="00557444" w:rsidRDefault="00557444" w:rsidP="00973AAD">
      <w:pPr>
        <w:spacing w:after="0" w:line="240" w:lineRule="auto"/>
        <w:jc w:val="center"/>
        <w:rPr>
          <w:rFonts w:ascii="Times New Roman" w:hAnsi="Times New Roman" w:cs="Times New Roman"/>
          <w:b/>
          <w:bCs/>
          <w:color w:val="000000" w:themeColor="text1"/>
          <w:lang w:val="lt-LT"/>
        </w:rPr>
      </w:pPr>
    </w:p>
    <w:p w14:paraId="078D98B1" w14:textId="754601F6" w:rsidR="00BA42CB" w:rsidRPr="0027337A" w:rsidRDefault="00BA42CB" w:rsidP="00973AAD">
      <w:pPr>
        <w:spacing w:after="0" w:line="240" w:lineRule="auto"/>
        <w:jc w:val="center"/>
        <w:rPr>
          <w:rFonts w:ascii="Times New Roman" w:hAnsi="Times New Roman" w:cs="Times New Roman"/>
          <w:b/>
          <w:bCs/>
          <w:color w:val="000000" w:themeColor="text1"/>
          <w:lang w:val="lt-LT"/>
        </w:rPr>
      </w:pPr>
      <w:r w:rsidRPr="0027337A">
        <w:rPr>
          <w:rFonts w:ascii="Times New Roman" w:hAnsi="Times New Roman" w:cs="Times New Roman"/>
          <w:b/>
          <w:bCs/>
          <w:color w:val="000000" w:themeColor="text1"/>
          <w:lang w:val="lt-LT"/>
        </w:rPr>
        <w:t>V SKYRIUS</w:t>
      </w:r>
    </w:p>
    <w:p w14:paraId="74C863D7" w14:textId="58B5D1DF" w:rsidR="00BA42CB" w:rsidRPr="0027337A" w:rsidRDefault="00BA42CB" w:rsidP="00973AAD">
      <w:pPr>
        <w:spacing w:after="0" w:line="240" w:lineRule="auto"/>
        <w:jc w:val="center"/>
        <w:rPr>
          <w:rFonts w:ascii="Times New Roman" w:hAnsi="Times New Roman" w:cs="Times New Roman"/>
          <w:b/>
          <w:bCs/>
          <w:color w:val="000000" w:themeColor="text1"/>
          <w:lang w:val="lt-LT"/>
        </w:rPr>
      </w:pPr>
      <w:r w:rsidRPr="0027337A">
        <w:rPr>
          <w:rFonts w:ascii="Times New Roman" w:hAnsi="Times New Roman" w:cs="Times New Roman"/>
          <w:b/>
          <w:bCs/>
          <w:color w:val="000000" w:themeColor="text1"/>
          <w:lang w:val="lt-LT"/>
        </w:rPr>
        <w:t>BAIGIAMOSIOS NUOSTATOS</w:t>
      </w:r>
    </w:p>
    <w:p w14:paraId="1DA0D63C" w14:textId="77777777" w:rsidR="00BA42CB" w:rsidRPr="0027337A" w:rsidRDefault="00BA42CB" w:rsidP="00BA42CB">
      <w:pPr>
        <w:spacing w:after="0" w:line="240" w:lineRule="auto"/>
        <w:ind w:firstLine="720"/>
        <w:jc w:val="center"/>
        <w:rPr>
          <w:rFonts w:ascii="Times New Roman" w:hAnsi="Times New Roman" w:cs="Times New Roman"/>
          <w:b/>
          <w:bCs/>
          <w:color w:val="000000" w:themeColor="text1"/>
          <w:lang w:val="lt-LT"/>
        </w:rPr>
      </w:pPr>
    </w:p>
    <w:p w14:paraId="69CF271D" w14:textId="112A186C" w:rsidR="00BA42CB" w:rsidRPr="0027337A" w:rsidRDefault="0027337A" w:rsidP="00BA42CB">
      <w:pPr>
        <w:spacing w:after="0" w:line="240" w:lineRule="auto"/>
        <w:ind w:firstLine="720"/>
        <w:rPr>
          <w:rFonts w:ascii="Times New Roman" w:hAnsi="Times New Roman" w:cs="Times New Roman"/>
          <w:color w:val="000000" w:themeColor="text1"/>
          <w:lang w:val="lt-LT"/>
        </w:rPr>
      </w:pPr>
      <w:r>
        <w:rPr>
          <w:rFonts w:ascii="Times New Roman" w:hAnsi="Times New Roman" w:cs="Times New Roman"/>
          <w:color w:val="000000" w:themeColor="text1"/>
          <w:lang w:val="lt-LT"/>
        </w:rPr>
        <w:t>3</w:t>
      </w:r>
      <w:r w:rsidR="00973AAD">
        <w:rPr>
          <w:rFonts w:ascii="Times New Roman" w:hAnsi="Times New Roman" w:cs="Times New Roman"/>
          <w:color w:val="000000" w:themeColor="text1"/>
          <w:lang w:val="lt-LT"/>
        </w:rPr>
        <w:t>2</w:t>
      </w:r>
      <w:r w:rsidR="00BA42CB" w:rsidRPr="0027337A">
        <w:rPr>
          <w:rFonts w:ascii="Times New Roman" w:hAnsi="Times New Roman" w:cs="Times New Roman"/>
          <w:color w:val="000000" w:themeColor="text1"/>
          <w:lang w:val="lt-LT"/>
        </w:rPr>
        <w:t>. Taisyklės tvirtinamos, keičiamos ir papildomos Savivaldybės tarybos sprendimu.</w:t>
      </w:r>
    </w:p>
    <w:p w14:paraId="7A85D951" w14:textId="77777777" w:rsidR="00BA42CB" w:rsidRPr="0027337A" w:rsidRDefault="00BA42CB" w:rsidP="00BA42CB">
      <w:pPr>
        <w:spacing w:after="0" w:line="240" w:lineRule="auto"/>
        <w:ind w:firstLine="720"/>
        <w:rPr>
          <w:rFonts w:ascii="Times New Roman" w:hAnsi="Times New Roman" w:cs="Times New Roman"/>
          <w:color w:val="000000" w:themeColor="text1"/>
          <w:lang w:val="lt-LT"/>
        </w:rPr>
      </w:pPr>
    </w:p>
    <w:p w14:paraId="1694AEF7" w14:textId="5D22A07B" w:rsidR="00BA42CB" w:rsidRPr="0027337A" w:rsidRDefault="00BA42CB" w:rsidP="00BA42CB">
      <w:pPr>
        <w:spacing w:after="0" w:line="240" w:lineRule="auto"/>
        <w:ind w:firstLine="720"/>
        <w:jc w:val="center"/>
        <w:rPr>
          <w:rFonts w:ascii="Times New Roman" w:hAnsi="Times New Roman" w:cs="Times New Roman"/>
          <w:color w:val="000000" w:themeColor="text1"/>
          <w:lang w:val="lt-LT"/>
        </w:rPr>
      </w:pPr>
      <w:r w:rsidRPr="0027337A">
        <w:rPr>
          <w:rFonts w:ascii="Times New Roman" w:hAnsi="Times New Roman" w:cs="Times New Roman"/>
          <w:color w:val="000000" w:themeColor="text1"/>
          <w:lang w:val="lt-LT"/>
        </w:rPr>
        <w:t>_____________________</w:t>
      </w:r>
    </w:p>
    <w:p w14:paraId="4BF110F6" w14:textId="5B22625E" w:rsidR="00A03FD8" w:rsidRPr="0027337A" w:rsidRDefault="00A03FD8" w:rsidP="00BA42CB">
      <w:pPr>
        <w:spacing w:after="0" w:line="240" w:lineRule="auto"/>
        <w:ind w:firstLine="720"/>
        <w:jc w:val="center"/>
        <w:rPr>
          <w:rFonts w:ascii="Times New Roman" w:hAnsi="Times New Roman" w:cs="Times New Roman"/>
          <w:b/>
          <w:bCs/>
          <w:color w:val="000000" w:themeColor="text1"/>
          <w:lang w:val="lt-LT"/>
        </w:rPr>
      </w:pPr>
    </w:p>
    <w:p w14:paraId="727CEA5A" w14:textId="12B62A34" w:rsidR="00A03FD8" w:rsidRPr="0027337A" w:rsidRDefault="00A03FD8" w:rsidP="00A64222">
      <w:pPr>
        <w:spacing w:after="0" w:line="360" w:lineRule="auto"/>
        <w:ind w:firstLine="720"/>
        <w:jc w:val="both"/>
        <w:rPr>
          <w:rFonts w:ascii="Times New Roman" w:hAnsi="Times New Roman" w:cs="Times New Roman"/>
          <w:color w:val="000000" w:themeColor="text1"/>
          <w:lang w:val="lt-LT"/>
        </w:rPr>
      </w:pPr>
    </w:p>
    <w:p w14:paraId="36E68C59" w14:textId="5E4F2646" w:rsidR="007646C0" w:rsidRPr="0027337A" w:rsidRDefault="007646C0" w:rsidP="00A64222">
      <w:pPr>
        <w:spacing w:after="0" w:line="360" w:lineRule="auto"/>
        <w:ind w:firstLine="720"/>
        <w:jc w:val="both"/>
        <w:rPr>
          <w:rFonts w:ascii="Times New Roman" w:hAnsi="Times New Roman" w:cs="Times New Roman"/>
          <w:color w:val="000000" w:themeColor="text1"/>
          <w:lang w:val="lt-LT"/>
        </w:rPr>
      </w:pPr>
    </w:p>
    <w:p w14:paraId="2FC9B666" w14:textId="77777777" w:rsidR="00530DAB" w:rsidRPr="0027337A" w:rsidRDefault="00530DAB" w:rsidP="00530DAB">
      <w:pPr>
        <w:spacing w:after="0" w:line="360" w:lineRule="auto"/>
        <w:ind w:firstLine="720"/>
        <w:jc w:val="both"/>
        <w:rPr>
          <w:rFonts w:ascii="Times New Roman" w:hAnsi="Times New Roman" w:cs="Times New Roman"/>
          <w:color w:val="000000" w:themeColor="text1"/>
          <w:lang w:val="lt-LT"/>
        </w:rPr>
      </w:pPr>
    </w:p>
    <w:p w14:paraId="527CD6B2" w14:textId="77777777" w:rsidR="00530DAB" w:rsidRPr="0027337A" w:rsidRDefault="00530DAB" w:rsidP="00530DAB">
      <w:pPr>
        <w:spacing w:after="0" w:line="360" w:lineRule="auto"/>
        <w:ind w:firstLine="720"/>
        <w:jc w:val="both"/>
        <w:rPr>
          <w:rFonts w:ascii="Times New Roman" w:hAnsi="Times New Roman" w:cs="Times New Roman"/>
          <w:color w:val="000000" w:themeColor="text1"/>
          <w:lang w:val="lt-LT"/>
        </w:rPr>
      </w:pPr>
    </w:p>
    <w:p w14:paraId="12498B3F" w14:textId="77777777" w:rsidR="007A5627" w:rsidRPr="0027337A" w:rsidRDefault="007A5627" w:rsidP="00530DAB">
      <w:pPr>
        <w:spacing w:after="0" w:line="360" w:lineRule="auto"/>
        <w:ind w:firstLine="720"/>
        <w:jc w:val="both"/>
        <w:rPr>
          <w:rFonts w:ascii="Times New Roman" w:hAnsi="Times New Roman" w:cs="Times New Roman"/>
          <w:color w:val="000000" w:themeColor="text1"/>
          <w:lang w:val="lt-LT"/>
        </w:rPr>
      </w:pPr>
    </w:p>
    <w:p w14:paraId="0E51E4C8" w14:textId="77777777" w:rsidR="00D82CF6" w:rsidRPr="0027337A" w:rsidRDefault="00D82CF6" w:rsidP="00A00D84">
      <w:pPr>
        <w:spacing w:after="0" w:line="360" w:lineRule="auto"/>
        <w:ind w:firstLine="720"/>
        <w:jc w:val="both"/>
        <w:rPr>
          <w:rFonts w:ascii="Times New Roman" w:hAnsi="Times New Roman" w:cs="Times New Roman"/>
          <w:color w:val="000000" w:themeColor="text1"/>
          <w:lang w:val="lt-LT"/>
        </w:rPr>
      </w:pPr>
    </w:p>
    <w:p w14:paraId="1B1ECD82" w14:textId="77777777" w:rsidR="00BB7D3F" w:rsidRPr="0027337A" w:rsidRDefault="00BB7D3F" w:rsidP="00A00D84">
      <w:pPr>
        <w:spacing w:after="0" w:line="360" w:lineRule="auto"/>
        <w:ind w:firstLine="720"/>
        <w:jc w:val="both"/>
        <w:rPr>
          <w:rFonts w:ascii="Times New Roman" w:hAnsi="Times New Roman" w:cs="Times New Roman"/>
          <w:color w:val="000000" w:themeColor="text1"/>
          <w:lang w:val="lt-LT"/>
        </w:rPr>
      </w:pPr>
    </w:p>
    <w:sectPr w:rsidR="00BB7D3F" w:rsidRPr="0027337A" w:rsidSect="00973AAD">
      <w:pgSz w:w="12240" w:h="15840"/>
      <w:pgMar w:top="1440" w:right="616"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D84"/>
    <w:rsid w:val="00013F76"/>
    <w:rsid w:val="00085EA7"/>
    <w:rsid w:val="00126851"/>
    <w:rsid w:val="00155A5C"/>
    <w:rsid w:val="001766E9"/>
    <w:rsid w:val="00192A01"/>
    <w:rsid w:val="001C62D0"/>
    <w:rsid w:val="00211106"/>
    <w:rsid w:val="002267A3"/>
    <w:rsid w:val="00244422"/>
    <w:rsid w:val="0027337A"/>
    <w:rsid w:val="00293665"/>
    <w:rsid w:val="002B2083"/>
    <w:rsid w:val="003473B0"/>
    <w:rsid w:val="00381938"/>
    <w:rsid w:val="00386F86"/>
    <w:rsid w:val="003B011D"/>
    <w:rsid w:val="003C104A"/>
    <w:rsid w:val="003E6A54"/>
    <w:rsid w:val="00447C34"/>
    <w:rsid w:val="004B3B5D"/>
    <w:rsid w:val="004C5EEC"/>
    <w:rsid w:val="00530DAB"/>
    <w:rsid w:val="00557444"/>
    <w:rsid w:val="00560130"/>
    <w:rsid w:val="0059106F"/>
    <w:rsid w:val="00596EE3"/>
    <w:rsid w:val="005C18A3"/>
    <w:rsid w:val="006218E9"/>
    <w:rsid w:val="00756185"/>
    <w:rsid w:val="0075630C"/>
    <w:rsid w:val="007646C0"/>
    <w:rsid w:val="007A5627"/>
    <w:rsid w:val="007C1424"/>
    <w:rsid w:val="007C417F"/>
    <w:rsid w:val="007D1B58"/>
    <w:rsid w:val="00801BA8"/>
    <w:rsid w:val="00843077"/>
    <w:rsid w:val="00874019"/>
    <w:rsid w:val="00880DD0"/>
    <w:rsid w:val="008F6AAE"/>
    <w:rsid w:val="00973AAD"/>
    <w:rsid w:val="00984B36"/>
    <w:rsid w:val="009E2DC1"/>
    <w:rsid w:val="009F0815"/>
    <w:rsid w:val="00A00D84"/>
    <w:rsid w:val="00A03FD8"/>
    <w:rsid w:val="00A1071A"/>
    <w:rsid w:val="00A14EF2"/>
    <w:rsid w:val="00A64222"/>
    <w:rsid w:val="00A9531D"/>
    <w:rsid w:val="00AA7B20"/>
    <w:rsid w:val="00AB3244"/>
    <w:rsid w:val="00AD5487"/>
    <w:rsid w:val="00B202E5"/>
    <w:rsid w:val="00B33215"/>
    <w:rsid w:val="00B50230"/>
    <w:rsid w:val="00BA42CB"/>
    <w:rsid w:val="00BB7D3F"/>
    <w:rsid w:val="00BD21F8"/>
    <w:rsid w:val="00C71CDF"/>
    <w:rsid w:val="00C86B27"/>
    <w:rsid w:val="00C87244"/>
    <w:rsid w:val="00CB744D"/>
    <w:rsid w:val="00CF0FEA"/>
    <w:rsid w:val="00D3324F"/>
    <w:rsid w:val="00D47C3E"/>
    <w:rsid w:val="00D71E2A"/>
    <w:rsid w:val="00D82CF6"/>
    <w:rsid w:val="00D94D84"/>
    <w:rsid w:val="00E36CA3"/>
    <w:rsid w:val="00E62EBE"/>
    <w:rsid w:val="00EC67C0"/>
    <w:rsid w:val="00F175C4"/>
    <w:rsid w:val="00F32D4B"/>
    <w:rsid w:val="00F40FEF"/>
    <w:rsid w:val="00F56FB2"/>
    <w:rsid w:val="00F60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DCC52"/>
  <w15:chartTrackingRefBased/>
  <w15:docId w15:val="{7FF41194-73BE-4593-826E-612F830B6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00D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00D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00D8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00D8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00D8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00D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00D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00D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00D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0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00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00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00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00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00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00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00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00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00D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00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00D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00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0D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00D84"/>
    <w:rPr>
      <w:i/>
      <w:iCs/>
      <w:color w:val="404040" w:themeColor="text1" w:themeTint="BF"/>
    </w:rPr>
  </w:style>
  <w:style w:type="paragraph" w:styleId="Sraopastraipa">
    <w:name w:val="List Paragraph"/>
    <w:basedOn w:val="prastasis"/>
    <w:uiPriority w:val="34"/>
    <w:qFormat/>
    <w:rsid w:val="00A00D84"/>
    <w:pPr>
      <w:ind w:left="720"/>
      <w:contextualSpacing/>
    </w:pPr>
  </w:style>
  <w:style w:type="character" w:styleId="Rykuspabraukimas">
    <w:name w:val="Intense Emphasis"/>
    <w:basedOn w:val="Numatytasispastraiposriftas"/>
    <w:uiPriority w:val="21"/>
    <w:qFormat/>
    <w:rsid w:val="00A00D84"/>
    <w:rPr>
      <w:i/>
      <w:iCs/>
      <w:color w:val="0F4761" w:themeColor="accent1" w:themeShade="BF"/>
    </w:rPr>
  </w:style>
  <w:style w:type="paragraph" w:styleId="Iskirtacitata">
    <w:name w:val="Intense Quote"/>
    <w:basedOn w:val="prastasis"/>
    <w:next w:val="prastasis"/>
    <w:link w:val="IskirtacitataDiagrama"/>
    <w:uiPriority w:val="30"/>
    <w:qFormat/>
    <w:rsid w:val="00A00D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00D84"/>
    <w:rPr>
      <w:i/>
      <w:iCs/>
      <w:color w:val="0F4761" w:themeColor="accent1" w:themeShade="BF"/>
    </w:rPr>
  </w:style>
  <w:style w:type="character" w:styleId="Rykinuoroda">
    <w:name w:val="Intense Reference"/>
    <w:basedOn w:val="Numatytasispastraiposriftas"/>
    <w:uiPriority w:val="32"/>
    <w:qFormat/>
    <w:rsid w:val="00A00D8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BA6F7-344A-4380-BD13-5421CC47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7597</Words>
  <Characters>4331</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Matulevičiūtė-Jodelienė</dc:creator>
  <cp:keywords/>
  <dc:description/>
  <cp:lastModifiedBy>Vilma Skilandienė</cp:lastModifiedBy>
  <cp:revision>2</cp:revision>
  <cp:lastPrinted>2025-09-03T11:17:00Z</cp:lastPrinted>
  <dcterms:created xsi:type="dcterms:W3CDTF">2025-09-10T07:29:00Z</dcterms:created>
  <dcterms:modified xsi:type="dcterms:W3CDTF">2025-09-10T07:29:00Z</dcterms:modified>
</cp:coreProperties>
</file>